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0" w:type="auto"/>
        <w:tblLook w:val="04A0" w:firstRow="1" w:lastRow="0" w:firstColumn="1" w:lastColumn="0" w:noHBand="0" w:noVBand="1"/>
      </w:tblPr>
      <w:tblGrid>
        <w:gridCol w:w="9062"/>
      </w:tblGrid>
      <w:tr w:rsidR="00786C8D" w:rsidTr="00786C8D">
        <w:tc>
          <w:tcPr>
            <w:tcW w:w="9062" w:type="dxa"/>
            <w:shd w:val="clear" w:color="auto" w:fill="FFE599" w:themeFill="accent4" w:themeFillTint="66"/>
          </w:tcPr>
          <w:p w:rsidR="00786C8D" w:rsidRPr="00786C8D" w:rsidRDefault="00786C8D" w:rsidP="00786C8D">
            <w:pPr>
              <w:jc w:val="center"/>
              <w:rPr>
                <w:rFonts w:ascii="Times New Roman" w:hAnsi="Times New Roman" w:cs="Times New Roman"/>
                <w:b/>
                <w:sz w:val="24"/>
                <w:szCs w:val="24"/>
              </w:rPr>
            </w:pPr>
            <w:r w:rsidRPr="00786C8D">
              <w:rPr>
                <w:rFonts w:ascii="Times New Roman" w:hAnsi="Times New Roman" w:cs="Times New Roman"/>
                <w:b/>
                <w:sz w:val="24"/>
                <w:szCs w:val="24"/>
              </w:rPr>
              <w:t>Umowa nr …….2025</w:t>
            </w:r>
          </w:p>
        </w:tc>
      </w:tr>
    </w:tbl>
    <w:p w:rsidR="00786C8D" w:rsidRDefault="00786C8D"/>
    <w:p w:rsidR="00786C8D" w:rsidRPr="00EA705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 xml:space="preserve">Zawarta w dniu …………..2025 </w:t>
      </w:r>
      <w:r w:rsidRPr="00EA705D">
        <w:rPr>
          <w:rFonts w:ascii="Times New Roman" w:hAnsi="Times New Roman" w:cs="Times New Roman"/>
          <w:sz w:val="24"/>
          <w:szCs w:val="24"/>
        </w:rPr>
        <w:t>r. w Nowej Suchej pomiędzy:</w:t>
      </w:r>
    </w:p>
    <w:p w:rsidR="00786C8D" w:rsidRDefault="00786C8D" w:rsidP="00786C8D">
      <w:pPr>
        <w:spacing w:after="0"/>
        <w:jc w:val="both"/>
        <w:rPr>
          <w:rFonts w:ascii="Times New Roman" w:hAnsi="Times New Roman" w:cs="Times New Roman"/>
          <w:sz w:val="24"/>
          <w:szCs w:val="24"/>
        </w:rPr>
      </w:pPr>
      <w:r w:rsidRPr="009410A1">
        <w:rPr>
          <w:rFonts w:ascii="Times New Roman" w:hAnsi="Times New Roman" w:cs="Times New Roman"/>
          <w:b/>
          <w:sz w:val="24"/>
          <w:szCs w:val="24"/>
        </w:rPr>
        <w:t xml:space="preserve"> Gminą Nowa Sucha</w:t>
      </w:r>
      <w:r w:rsidRPr="00EA705D">
        <w:rPr>
          <w:rFonts w:ascii="Times New Roman" w:hAnsi="Times New Roman" w:cs="Times New Roman"/>
          <w:sz w:val="24"/>
          <w:szCs w:val="24"/>
        </w:rPr>
        <w:t xml:space="preserve"> </w:t>
      </w:r>
    </w:p>
    <w:p w:rsidR="00786C8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z siedzibą w Nowa Sucha 59A, 96-513 Nowa Sucha</w:t>
      </w:r>
    </w:p>
    <w:p w:rsidR="00786C8D" w:rsidRPr="00EA705D" w:rsidRDefault="00786C8D" w:rsidP="00786C8D">
      <w:pPr>
        <w:spacing w:after="0"/>
        <w:jc w:val="both"/>
        <w:rPr>
          <w:rFonts w:ascii="Times New Roman" w:hAnsi="Times New Roman" w:cs="Times New Roman"/>
          <w:sz w:val="24"/>
          <w:szCs w:val="24"/>
        </w:rPr>
      </w:pPr>
      <w:r w:rsidRPr="00EA705D">
        <w:rPr>
          <w:rFonts w:ascii="Times New Roman" w:hAnsi="Times New Roman" w:cs="Times New Roman"/>
          <w:sz w:val="24"/>
          <w:szCs w:val="24"/>
        </w:rPr>
        <w:t>NIP: 837-16-93-792 REGON:750148377</w:t>
      </w:r>
    </w:p>
    <w:p w:rsidR="00786C8D" w:rsidRPr="00EA705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reprezentowana</w:t>
      </w:r>
      <w:r w:rsidRPr="00EA705D">
        <w:rPr>
          <w:rFonts w:ascii="Times New Roman" w:hAnsi="Times New Roman" w:cs="Times New Roman"/>
          <w:sz w:val="24"/>
          <w:szCs w:val="24"/>
        </w:rPr>
        <w:t xml:space="preserve"> przez:</w:t>
      </w:r>
    </w:p>
    <w:p w:rsidR="00786C8D" w:rsidRPr="00EA705D" w:rsidRDefault="00786C8D" w:rsidP="00786C8D">
      <w:pPr>
        <w:spacing w:after="0"/>
        <w:jc w:val="both"/>
        <w:rPr>
          <w:rFonts w:ascii="Times New Roman" w:hAnsi="Times New Roman" w:cs="Times New Roman"/>
          <w:sz w:val="24"/>
          <w:szCs w:val="24"/>
        </w:rPr>
      </w:pPr>
      <w:r w:rsidRPr="00EA705D">
        <w:rPr>
          <w:rFonts w:ascii="Times New Roman" w:hAnsi="Times New Roman" w:cs="Times New Roman"/>
          <w:sz w:val="24"/>
          <w:szCs w:val="24"/>
        </w:rPr>
        <w:t>Wójta Gminy Nowa Sucha – Macieja Mońkę,</w:t>
      </w:r>
    </w:p>
    <w:p w:rsidR="00786C8D" w:rsidRDefault="00786C8D" w:rsidP="00786C8D">
      <w:pPr>
        <w:spacing w:after="0"/>
        <w:jc w:val="both"/>
        <w:rPr>
          <w:rFonts w:ascii="Times New Roman" w:hAnsi="Times New Roman" w:cs="Times New Roman"/>
          <w:sz w:val="24"/>
          <w:szCs w:val="24"/>
        </w:rPr>
      </w:pPr>
      <w:r w:rsidRPr="00EA705D">
        <w:rPr>
          <w:rFonts w:ascii="Times New Roman" w:hAnsi="Times New Roman" w:cs="Times New Roman"/>
          <w:sz w:val="24"/>
          <w:szCs w:val="24"/>
        </w:rPr>
        <w:t xml:space="preserve"> przy kontrasygnacie Skarbnika – Agaty Żywickiej</w:t>
      </w:r>
    </w:p>
    <w:p w:rsidR="00786C8D" w:rsidRPr="00EA705D" w:rsidRDefault="00786C8D" w:rsidP="00786C8D">
      <w:pPr>
        <w:spacing w:after="0"/>
        <w:jc w:val="both"/>
        <w:rPr>
          <w:rFonts w:ascii="Times New Roman" w:hAnsi="Times New Roman" w:cs="Times New Roman"/>
          <w:sz w:val="24"/>
          <w:szCs w:val="24"/>
        </w:rPr>
      </w:pPr>
      <w:r w:rsidRPr="00EA705D">
        <w:rPr>
          <w:rFonts w:ascii="Times New Roman" w:hAnsi="Times New Roman" w:cs="Times New Roman"/>
          <w:sz w:val="24"/>
          <w:szCs w:val="24"/>
        </w:rPr>
        <w:t>zwaną  w treści umowy „Zamawiającym”,</w:t>
      </w:r>
    </w:p>
    <w:p w:rsidR="00786C8D" w:rsidRPr="00EA705D" w:rsidRDefault="00786C8D" w:rsidP="00786C8D">
      <w:pPr>
        <w:jc w:val="both"/>
        <w:rPr>
          <w:rFonts w:ascii="Times New Roman" w:hAnsi="Times New Roman" w:cs="Times New Roman"/>
          <w:sz w:val="24"/>
          <w:szCs w:val="24"/>
        </w:rPr>
      </w:pPr>
    </w:p>
    <w:p w:rsidR="00786C8D" w:rsidRPr="00EA705D" w:rsidRDefault="00786C8D" w:rsidP="00786C8D">
      <w:pPr>
        <w:jc w:val="both"/>
        <w:rPr>
          <w:rFonts w:ascii="Times New Roman" w:hAnsi="Times New Roman" w:cs="Times New Roman"/>
          <w:sz w:val="24"/>
          <w:szCs w:val="24"/>
        </w:rPr>
      </w:pPr>
      <w:r w:rsidRPr="00EA705D">
        <w:rPr>
          <w:rFonts w:ascii="Times New Roman" w:hAnsi="Times New Roman" w:cs="Times New Roman"/>
          <w:sz w:val="24"/>
          <w:szCs w:val="24"/>
        </w:rPr>
        <w:t xml:space="preserve">a </w:t>
      </w:r>
    </w:p>
    <w:p w:rsidR="00786C8D" w:rsidRPr="009410A1" w:rsidRDefault="00786C8D" w:rsidP="00786C8D">
      <w:pPr>
        <w:spacing w:after="0"/>
        <w:jc w:val="both"/>
        <w:rPr>
          <w:rFonts w:ascii="Times New Roman" w:hAnsi="Times New Roman" w:cs="Times New Roman"/>
          <w:b/>
          <w:sz w:val="24"/>
          <w:szCs w:val="24"/>
        </w:rPr>
      </w:pPr>
      <w:r>
        <w:rPr>
          <w:rFonts w:ascii="Times New Roman" w:hAnsi="Times New Roman" w:cs="Times New Roman"/>
          <w:b/>
          <w:sz w:val="24"/>
          <w:szCs w:val="24"/>
        </w:rPr>
        <w:t>…………………………………</w:t>
      </w:r>
    </w:p>
    <w:p w:rsidR="00786C8D" w:rsidRPr="00EA705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 xml:space="preserve"> z siedzibą w……………………………………………………….</w:t>
      </w:r>
    </w:p>
    <w:p w:rsidR="00786C8D" w:rsidRPr="00EA705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NIP: ……………………, REGON: …………………………….</w:t>
      </w:r>
    </w:p>
    <w:p w:rsidR="00786C8D" w:rsidRPr="00EA705D" w:rsidRDefault="00786C8D" w:rsidP="00786C8D">
      <w:pPr>
        <w:spacing w:after="0"/>
        <w:jc w:val="both"/>
        <w:rPr>
          <w:rFonts w:ascii="Times New Roman" w:hAnsi="Times New Roman" w:cs="Times New Roman"/>
          <w:sz w:val="24"/>
          <w:szCs w:val="24"/>
        </w:rPr>
      </w:pPr>
      <w:r w:rsidRPr="00EA705D">
        <w:rPr>
          <w:rFonts w:ascii="Times New Roman" w:hAnsi="Times New Roman" w:cs="Times New Roman"/>
          <w:sz w:val="24"/>
          <w:szCs w:val="24"/>
        </w:rPr>
        <w:t>reprezen</w:t>
      </w:r>
      <w:r>
        <w:rPr>
          <w:rFonts w:ascii="Times New Roman" w:hAnsi="Times New Roman" w:cs="Times New Roman"/>
          <w:sz w:val="24"/>
          <w:szCs w:val="24"/>
        </w:rPr>
        <w:t>towana  przez: …………………………………………..</w:t>
      </w:r>
    </w:p>
    <w:p w:rsidR="00786C8D" w:rsidRDefault="00786C8D" w:rsidP="00786C8D">
      <w:pPr>
        <w:spacing w:after="0"/>
        <w:jc w:val="both"/>
        <w:rPr>
          <w:rFonts w:ascii="Times New Roman" w:hAnsi="Times New Roman" w:cs="Times New Roman"/>
          <w:sz w:val="24"/>
          <w:szCs w:val="24"/>
        </w:rPr>
      </w:pPr>
      <w:r>
        <w:rPr>
          <w:rFonts w:ascii="Times New Roman" w:hAnsi="Times New Roman" w:cs="Times New Roman"/>
          <w:sz w:val="24"/>
          <w:szCs w:val="24"/>
        </w:rPr>
        <w:t xml:space="preserve"> zwanego w treści umowy</w:t>
      </w:r>
      <w:r w:rsidRPr="00EA705D">
        <w:rPr>
          <w:rFonts w:ascii="Times New Roman" w:hAnsi="Times New Roman" w:cs="Times New Roman"/>
          <w:sz w:val="24"/>
          <w:szCs w:val="24"/>
        </w:rPr>
        <w:t xml:space="preserve"> „Wykonawcą”,</w:t>
      </w:r>
    </w:p>
    <w:p w:rsidR="00786C8D" w:rsidRPr="00EA705D" w:rsidRDefault="00786C8D" w:rsidP="00786C8D">
      <w:pPr>
        <w:spacing w:after="0"/>
        <w:jc w:val="both"/>
        <w:rPr>
          <w:rFonts w:ascii="Times New Roman" w:hAnsi="Times New Roman" w:cs="Times New Roman"/>
          <w:sz w:val="24"/>
          <w:szCs w:val="24"/>
        </w:rPr>
      </w:pPr>
    </w:p>
    <w:p w:rsidR="00786C8D" w:rsidRPr="00021A94" w:rsidRDefault="00786C8D" w:rsidP="00786C8D">
      <w:pPr>
        <w:spacing w:after="0"/>
        <w:jc w:val="both"/>
        <w:rPr>
          <w:rFonts w:ascii="Times New Roman" w:hAnsi="Times New Roman" w:cs="Times New Roman"/>
          <w:b/>
          <w:sz w:val="24"/>
          <w:szCs w:val="24"/>
        </w:rPr>
      </w:pPr>
      <w:r w:rsidRPr="00EA705D">
        <w:rPr>
          <w:rFonts w:ascii="Times New Roman" w:hAnsi="Times New Roman" w:cs="Times New Roman"/>
          <w:sz w:val="24"/>
          <w:szCs w:val="24"/>
        </w:rPr>
        <w:t>na podstawie postępowania o udzielenie zamówienia publicznego prowadzonego w trybie podstawowym bez negocjacji, o jakim stanowi art. 275 pkt 1, o wartości zamówienia nie przekraczającej progów unijnych o jakich stanowi art. 3 ustawy z dnia 11 września 2019 r. – Prawo zamówień publicznych (Dz. U</w:t>
      </w:r>
      <w:r>
        <w:rPr>
          <w:rFonts w:ascii="Times New Roman" w:hAnsi="Times New Roman" w:cs="Times New Roman"/>
          <w:sz w:val="24"/>
          <w:szCs w:val="24"/>
        </w:rPr>
        <w:t>. z 2024</w:t>
      </w:r>
      <w:r w:rsidRPr="00EA705D">
        <w:rPr>
          <w:rFonts w:ascii="Times New Roman" w:hAnsi="Times New Roman" w:cs="Times New Roman"/>
          <w:sz w:val="24"/>
          <w:szCs w:val="24"/>
        </w:rPr>
        <w:t xml:space="preserve"> r. poz. 1</w:t>
      </w:r>
      <w:r>
        <w:rPr>
          <w:rFonts w:ascii="Times New Roman" w:hAnsi="Times New Roman" w:cs="Times New Roman"/>
          <w:sz w:val="24"/>
          <w:szCs w:val="24"/>
        </w:rPr>
        <w:t>320</w:t>
      </w:r>
      <w:r w:rsidRPr="00EA705D">
        <w:rPr>
          <w:rFonts w:ascii="Times New Roman" w:hAnsi="Times New Roman" w:cs="Times New Roman"/>
          <w:sz w:val="24"/>
          <w:szCs w:val="24"/>
        </w:rPr>
        <w:t xml:space="preserve"> z </w:t>
      </w:r>
      <w:proofErr w:type="spellStart"/>
      <w:r w:rsidRPr="00EA705D">
        <w:rPr>
          <w:rFonts w:ascii="Times New Roman" w:hAnsi="Times New Roman" w:cs="Times New Roman"/>
          <w:sz w:val="24"/>
          <w:szCs w:val="24"/>
        </w:rPr>
        <w:t>późn</w:t>
      </w:r>
      <w:proofErr w:type="spellEnd"/>
      <w:r w:rsidRPr="00EA705D">
        <w:rPr>
          <w:rFonts w:ascii="Times New Roman" w:hAnsi="Times New Roman" w:cs="Times New Roman"/>
          <w:sz w:val="24"/>
          <w:szCs w:val="24"/>
        </w:rPr>
        <w:t xml:space="preserve">. zm.), </w:t>
      </w:r>
      <w:r>
        <w:rPr>
          <w:rFonts w:ascii="Times New Roman" w:hAnsi="Times New Roman" w:cs="Times New Roman"/>
          <w:sz w:val="24"/>
          <w:szCs w:val="24"/>
        </w:rPr>
        <w:t xml:space="preserve">na zadanie pn. </w:t>
      </w:r>
      <w:r>
        <w:rPr>
          <w:rFonts w:ascii="Times New Roman" w:hAnsi="Times New Roman" w:cs="Times New Roman"/>
          <w:b/>
          <w:sz w:val="24"/>
          <w:szCs w:val="24"/>
        </w:rPr>
        <w:t>Opracowanie dokumentacji projektowo- kosztorysowej wraz z uzyskaniem decyzji o pozwoleniu na budowę rozbudowy gminnej oczyszczalni ścieków w Kozłowie Biskupim na podstawie wykonanego PFU</w:t>
      </w:r>
      <w:r>
        <w:rPr>
          <w:rFonts w:ascii="Times New Roman" w:hAnsi="Times New Roman" w:cs="Times New Roman"/>
          <w:sz w:val="24"/>
          <w:szCs w:val="24"/>
        </w:rPr>
        <w:t xml:space="preserve"> </w:t>
      </w:r>
      <w:r w:rsidRPr="00EA705D">
        <w:rPr>
          <w:rFonts w:ascii="Times New Roman" w:hAnsi="Times New Roman" w:cs="Times New Roman"/>
          <w:sz w:val="24"/>
          <w:szCs w:val="24"/>
        </w:rPr>
        <w:t>została zawarta umowa o następującej treści:</w:t>
      </w:r>
    </w:p>
    <w:p w:rsidR="00786C8D" w:rsidRDefault="00786C8D"/>
    <w:p w:rsidR="001C5D06" w:rsidRPr="00725F51" w:rsidRDefault="001C5D06" w:rsidP="001C5D06">
      <w:pPr>
        <w:jc w:val="center"/>
        <w:rPr>
          <w:rFonts w:ascii="Times New Roman" w:hAnsi="Times New Roman" w:cs="Times New Roman"/>
          <w:b/>
          <w:sz w:val="24"/>
          <w:szCs w:val="24"/>
        </w:rPr>
      </w:pPr>
      <w:r w:rsidRPr="00725F51">
        <w:rPr>
          <w:rFonts w:ascii="Times New Roman" w:hAnsi="Times New Roman" w:cs="Times New Roman"/>
          <w:b/>
          <w:sz w:val="24"/>
          <w:szCs w:val="24"/>
        </w:rPr>
        <w:t>§ 1</w:t>
      </w:r>
    </w:p>
    <w:p w:rsidR="001C5D06" w:rsidRDefault="001C5D06" w:rsidP="001C5D06">
      <w:pPr>
        <w:jc w:val="center"/>
        <w:rPr>
          <w:rFonts w:ascii="Times New Roman" w:hAnsi="Times New Roman" w:cs="Times New Roman"/>
          <w:b/>
          <w:sz w:val="24"/>
          <w:szCs w:val="24"/>
        </w:rPr>
      </w:pPr>
      <w:r w:rsidRPr="00725F51">
        <w:rPr>
          <w:rFonts w:ascii="Times New Roman" w:hAnsi="Times New Roman" w:cs="Times New Roman"/>
          <w:b/>
          <w:sz w:val="24"/>
          <w:szCs w:val="24"/>
        </w:rPr>
        <w:t>Przedmiot umowy</w:t>
      </w:r>
    </w:p>
    <w:p w:rsidR="001C5D06" w:rsidRPr="001C5D06" w:rsidRDefault="001C5D06" w:rsidP="008606D9">
      <w:pPr>
        <w:widowControl w:val="0"/>
        <w:numPr>
          <w:ilvl w:val="0"/>
          <w:numId w:val="1"/>
        </w:numPr>
        <w:suppressAutoHyphen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1C5D06">
        <w:rPr>
          <w:rFonts w:ascii="Times New Roman" w:eastAsia="Times New Roman" w:hAnsi="Times New Roman" w:cs="Times New Roman"/>
          <w:bCs/>
          <w:sz w:val="24"/>
          <w:szCs w:val="24"/>
          <w:lang w:eastAsia="pl-PL"/>
        </w:rPr>
        <w:t xml:space="preserve">Przedmiotem niniejszej umowy jest </w:t>
      </w:r>
      <w:r w:rsidRPr="001C5D06">
        <w:rPr>
          <w:rFonts w:ascii="Times New Roman" w:eastAsia="Times New Roman" w:hAnsi="Times New Roman" w:cs="Times New Roman"/>
          <w:b/>
          <w:sz w:val="24"/>
          <w:szCs w:val="24"/>
          <w:lang w:eastAsia="pl-PL"/>
        </w:rPr>
        <w:t>Opracowanie dokumentacji projektowo- kosztorysowej wraz z uzyskaniem decyzji o pozwoleniu na budowę rozbudowy gminnej oczyszczalni ścieków w Kozłowie Biskupim na podstawie wykonanego PFU</w:t>
      </w:r>
      <w:r w:rsidRPr="001C5D06">
        <w:rPr>
          <w:rFonts w:ascii="Times New Roman" w:eastAsia="Times New Roman" w:hAnsi="Times New Roman" w:cs="Times New Roman"/>
          <w:bCs/>
          <w:sz w:val="24"/>
          <w:szCs w:val="24"/>
          <w:lang w:eastAsia="pl-PL"/>
        </w:rPr>
        <w:t xml:space="preserve"> w tym projektów budowlanych i wykonawczych wraz z wszystkimi uzgodnieniami, opiniami i decyzjami niezbędnymi dla realizacji przed</w:t>
      </w:r>
      <w:r>
        <w:rPr>
          <w:rFonts w:ascii="Times New Roman" w:eastAsia="Times New Roman" w:hAnsi="Times New Roman" w:cs="Times New Roman"/>
          <w:bCs/>
          <w:sz w:val="24"/>
          <w:szCs w:val="24"/>
          <w:lang w:eastAsia="pl-PL"/>
        </w:rPr>
        <w:t xml:space="preserve">sięwzięcia. </w:t>
      </w:r>
    </w:p>
    <w:p w:rsidR="001C5D06" w:rsidRPr="001C5D06" w:rsidRDefault="001C5D06" w:rsidP="001C5D06">
      <w:pPr>
        <w:widowControl w:val="0"/>
        <w:numPr>
          <w:ilvl w:val="0"/>
          <w:numId w:val="1"/>
        </w:numPr>
        <w:suppressAutoHyphens/>
        <w:autoSpaceDE w:val="0"/>
        <w:autoSpaceDN w:val="0"/>
        <w:adjustRightInd w:val="0"/>
        <w:spacing w:after="120" w:line="276" w:lineRule="auto"/>
        <w:jc w:val="both"/>
        <w:rPr>
          <w:rFonts w:ascii="Times New Roman" w:eastAsia="Times New Roman" w:hAnsi="Times New Roman" w:cs="Times New Roman"/>
          <w:sz w:val="24"/>
          <w:szCs w:val="24"/>
          <w:lang w:eastAsia="pl-PL"/>
        </w:rPr>
      </w:pPr>
      <w:r w:rsidRPr="001C5D06">
        <w:rPr>
          <w:rFonts w:ascii="Times New Roman" w:eastAsia="Times New Roman" w:hAnsi="Times New Roman" w:cs="Times New Roman"/>
          <w:bCs/>
          <w:sz w:val="24"/>
          <w:szCs w:val="24"/>
          <w:lang w:eastAsia="pl-PL"/>
        </w:rPr>
        <w:t>Dokumentacja będzie stanowić opis zamówienia w procedurze przetargowej wyboru wykonawcy robót budowlanych zgodnie z Ustawą Prawo Zamówień Publicznych.</w:t>
      </w:r>
    </w:p>
    <w:p w:rsidR="001C5D06" w:rsidRPr="001C5D06" w:rsidRDefault="001C5D06" w:rsidP="001C5D06">
      <w:pPr>
        <w:widowControl w:val="0"/>
        <w:numPr>
          <w:ilvl w:val="0"/>
          <w:numId w:val="1"/>
        </w:numPr>
        <w:suppressAutoHyphens/>
        <w:autoSpaceDE w:val="0"/>
        <w:autoSpaceDN w:val="0"/>
        <w:adjustRightInd w:val="0"/>
        <w:spacing w:after="120" w:line="276" w:lineRule="auto"/>
        <w:jc w:val="both"/>
        <w:rPr>
          <w:rFonts w:ascii="Times New Roman" w:eastAsia="Times New Roman" w:hAnsi="Times New Roman" w:cs="Times New Roman"/>
          <w:sz w:val="24"/>
          <w:szCs w:val="24"/>
          <w:lang w:eastAsia="pl-PL"/>
        </w:rPr>
      </w:pPr>
      <w:r w:rsidRPr="001C5D06">
        <w:rPr>
          <w:rFonts w:ascii="Times New Roman" w:eastAsia="Times New Roman" w:hAnsi="Times New Roman" w:cs="Times New Roman"/>
          <w:sz w:val="24"/>
          <w:szCs w:val="24"/>
          <w:lang w:eastAsia="pl-PL"/>
        </w:rPr>
        <w:t>Szczegółowy zakres przedmiotu umowy został określony w Opisie Przedmiotu Zamówien</w:t>
      </w:r>
      <w:r>
        <w:rPr>
          <w:rFonts w:ascii="Times New Roman" w:eastAsia="Times New Roman" w:hAnsi="Times New Roman" w:cs="Times New Roman"/>
          <w:sz w:val="24"/>
          <w:szCs w:val="24"/>
          <w:lang w:eastAsia="pl-PL"/>
        </w:rPr>
        <w:t>ia</w:t>
      </w:r>
      <w:r w:rsidRPr="001C5D06">
        <w:rPr>
          <w:rFonts w:ascii="Times New Roman" w:eastAsia="Times New Roman" w:hAnsi="Times New Roman" w:cs="Times New Roman"/>
          <w:sz w:val="24"/>
          <w:szCs w:val="24"/>
          <w:lang w:eastAsia="pl-PL"/>
        </w:rPr>
        <w:t>.</w:t>
      </w:r>
    </w:p>
    <w:p w:rsidR="001C5D06" w:rsidRPr="001C5D06" w:rsidRDefault="001C5D06" w:rsidP="001C5D06">
      <w:pPr>
        <w:widowControl w:val="0"/>
        <w:numPr>
          <w:ilvl w:val="0"/>
          <w:numId w:val="1"/>
        </w:numPr>
        <w:tabs>
          <w:tab w:val="left" w:pos="708"/>
          <w:tab w:val="center" w:pos="4536"/>
          <w:tab w:val="right" w:pos="9072"/>
        </w:tabs>
        <w:suppressAutoHyphens/>
        <w:overflowPunct w:val="0"/>
        <w:spacing w:after="120" w:line="276" w:lineRule="auto"/>
        <w:ind w:left="284" w:hanging="284"/>
        <w:jc w:val="both"/>
        <w:textAlignment w:val="baseline"/>
        <w:rPr>
          <w:rFonts w:ascii="Times New Roman" w:eastAsia="Times New Roman" w:hAnsi="Times New Roman" w:cs="Times New Roman"/>
          <w:sz w:val="24"/>
          <w:szCs w:val="24"/>
          <w:lang w:eastAsia="pl-PL"/>
        </w:rPr>
      </w:pPr>
      <w:r w:rsidRPr="001C5D06">
        <w:rPr>
          <w:rFonts w:ascii="Times New Roman" w:eastAsia="Times New Roman" w:hAnsi="Times New Roman" w:cs="Times New Roman"/>
          <w:sz w:val="24"/>
          <w:szCs w:val="24"/>
          <w:lang w:eastAsia="pl-PL"/>
        </w:rPr>
        <w:t>W trakcie postępowania o udzielenie zamówienia publicznego na realizację inwestycji, aż do zawarcia umowy z wykonawcą inwestycji, Wykonawca będzie przygotowywał odpowiedzi na pytania wykonawców, ewentualnie modyfikacje dokumentacji projektowej, a także ustosunkowywał się do twierdzeń i uwag wykonawców.</w:t>
      </w:r>
    </w:p>
    <w:p w:rsidR="001C5D06" w:rsidRDefault="001C5D06" w:rsidP="001C5D06">
      <w:pPr>
        <w:widowControl w:val="0"/>
        <w:numPr>
          <w:ilvl w:val="0"/>
          <w:numId w:val="1"/>
        </w:numPr>
        <w:tabs>
          <w:tab w:val="left" w:pos="708"/>
          <w:tab w:val="center" w:pos="4536"/>
          <w:tab w:val="right" w:pos="9072"/>
        </w:tabs>
        <w:suppressAutoHyphens/>
        <w:overflowPunct w:val="0"/>
        <w:spacing w:after="120" w:line="276" w:lineRule="auto"/>
        <w:ind w:left="284" w:hanging="284"/>
        <w:jc w:val="both"/>
        <w:textAlignment w:val="baseline"/>
        <w:rPr>
          <w:rFonts w:ascii="Times New Roman" w:eastAsia="Times New Roman" w:hAnsi="Times New Roman" w:cs="Times New Roman"/>
          <w:sz w:val="24"/>
          <w:szCs w:val="24"/>
          <w:lang w:eastAsia="pl-PL"/>
        </w:rPr>
      </w:pPr>
      <w:r w:rsidRPr="001C5D06">
        <w:rPr>
          <w:rFonts w:ascii="Times New Roman" w:eastAsia="Times New Roman" w:hAnsi="Times New Roman" w:cs="Times New Roman"/>
          <w:sz w:val="24"/>
          <w:szCs w:val="24"/>
          <w:lang w:eastAsia="pl-PL"/>
        </w:rPr>
        <w:lastRenderedPageBreak/>
        <w:t>Wykonawca zobowiązuje się do wykonania przedmiotu umowy w zakres którego wchodzą następujące czynności:</w:t>
      </w:r>
    </w:p>
    <w:p w:rsidR="00EE4C03" w:rsidRDefault="00EE4C03"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Pozyskanie mapy do celów projektowych;</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Uzyskanie pozwolenia wodnoprawnego z Państwowego Gospodarstwa Wodnego- Wody Polskie;</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Uzyskanie wszystkich niezbędnych uzgodnień i opinii;</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Uzyskanie decyzji o ustaleniu lokalizacji inwestycji celu publicznego.</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Uzyskanie Decyzji środowiskowej lub informacji o konieczności przeprowadzenia oddziaływania na środowisko przedsięwzięcia.</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Wykonanie badania gruntowo- wodnego (dokumentacja geotechniczna lub geologiczna inżynierska określająca warunki gruntowo-wodne podłoża</w:t>
      </w:r>
      <w:r>
        <w:rPr>
          <w:rFonts w:ascii="Times New Roman" w:eastAsia="Times New Roman" w:hAnsi="Times New Roman" w:cs="Times New Roman"/>
          <w:sz w:val="24"/>
          <w:szCs w:val="24"/>
          <w:lang w:eastAsia="pl-PL"/>
        </w:rPr>
        <w:t>)</w:t>
      </w:r>
      <w:r w:rsidRPr="003717E7">
        <w:rPr>
          <w:rFonts w:ascii="Times New Roman" w:eastAsia="Times New Roman" w:hAnsi="Times New Roman" w:cs="Times New Roman"/>
          <w:sz w:val="24"/>
          <w:szCs w:val="24"/>
          <w:lang w:eastAsia="pl-PL"/>
        </w:rPr>
        <w:t>.</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6 egzemplarzy wersji papierowej projektu architektoniczno-budowlanego wraz z uzyskaniem wszelkich opinii, uzgodnień, pozwoleń formalnych w tym względzie. W szczególności złożenie w imieniu Zamawiającego wniosku o wydanie decyzji pozwolenia na budowę lub zgłoszenia robót niewymagających pozwolenia na budowę w zależności od wymagań oraz dla potrzeb wyłonienia Wykonawcy robót budowalnych w trybie PZP.</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5 egzemplarzy wersji papierowej projektów wykonawczych oraz przedmiaru robót, a także specyfikacji technicznej wykonania i odbioru robót budowlanych oraz 2 egzemplarzy wersji papierowej kosztorysu inwestorskiego z zestawieniem materiałów i urządzeń, a także innych dokumentów, opracowań, których sporządzenie okaże się niezbędne w celu uzyskania pozwolenia na budowę oraz pozwolenia na użytkowanie;</w:t>
      </w:r>
    </w:p>
    <w:p w:rsidR="003717E7" w:rsidRPr="003717E7" w:rsidRDefault="003717E7" w:rsidP="00A7368C">
      <w:pPr>
        <w:pStyle w:val="Akapitzlist"/>
        <w:widowControl w:val="0"/>
        <w:numPr>
          <w:ilvl w:val="0"/>
          <w:numId w:val="3"/>
        </w:numPr>
        <w:tabs>
          <w:tab w:val="left" w:pos="708"/>
          <w:tab w:val="center" w:pos="4536"/>
          <w:tab w:val="right" w:pos="9072"/>
        </w:tabs>
        <w:suppressAutoHyphens/>
        <w:overflowPunct w:val="0"/>
        <w:spacing w:after="120" w:line="276" w:lineRule="auto"/>
        <w:ind w:left="567" w:hanging="283"/>
        <w:jc w:val="both"/>
        <w:textAlignment w:val="baseline"/>
        <w:rPr>
          <w:rFonts w:ascii="Times New Roman" w:eastAsia="Times New Roman" w:hAnsi="Times New Roman" w:cs="Times New Roman"/>
          <w:sz w:val="24"/>
          <w:szCs w:val="24"/>
          <w:lang w:eastAsia="pl-PL"/>
        </w:rPr>
      </w:pPr>
      <w:r w:rsidRPr="003717E7">
        <w:rPr>
          <w:rFonts w:ascii="Times New Roman" w:eastAsia="Times New Roman" w:hAnsi="Times New Roman" w:cs="Times New Roman"/>
          <w:sz w:val="24"/>
          <w:szCs w:val="24"/>
          <w:lang w:eastAsia="pl-PL"/>
        </w:rPr>
        <w:t>1 egzemplarz w  wersji elektronicznej na płycie CD/DVD w formacie PDF oraz wersji edytowalnej wszystkich w/w dokumentów i opracowań.</w:t>
      </w:r>
    </w:p>
    <w:p w:rsidR="00EE4C03" w:rsidRDefault="00A7368C" w:rsidP="00A7368C">
      <w:pPr>
        <w:pStyle w:val="Akapitzlist"/>
        <w:widowControl w:val="0"/>
        <w:numPr>
          <w:ilvl w:val="0"/>
          <w:numId w:val="5"/>
        </w:numPr>
        <w:tabs>
          <w:tab w:val="left" w:pos="708"/>
          <w:tab w:val="center" w:pos="4536"/>
          <w:tab w:val="right" w:pos="9072"/>
        </w:tabs>
        <w:suppressAutoHyphens/>
        <w:overflowPunct w:val="0"/>
        <w:spacing w:after="120" w:line="276" w:lineRule="auto"/>
        <w:ind w:left="284" w:hanging="284"/>
        <w:jc w:val="both"/>
        <w:textAlignment w:val="baseline"/>
        <w:rPr>
          <w:rFonts w:ascii="Times New Roman" w:eastAsia="Times New Roman" w:hAnsi="Times New Roman" w:cs="Times New Roman"/>
          <w:sz w:val="24"/>
          <w:szCs w:val="24"/>
          <w:lang w:eastAsia="pl-PL"/>
        </w:rPr>
      </w:pPr>
      <w:r w:rsidRPr="00A7368C">
        <w:rPr>
          <w:rFonts w:ascii="Times New Roman" w:eastAsia="Times New Roman" w:hAnsi="Times New Roman" w:cs="Times New Roman"/>
          <w:sz w:val="24"/>
          <w:szCs w:val="24"/>
          <w:lang w:eastAsia="pl-PL"/>
        </w:rPr>
        <w:t>Opracowana dokumentacja powinna być kompletna, co oznacza, że powinna zawierać wszystkie materiały geodezyjne, prawne, potwierdzone wnioski (o wydanie decyzji, dokumentów lub dokonywania jakichkolwiek zmian) oraz decyzje administracyjne.</w:t>
      </w:r>
      <w:r w:rsidR="00636207">
        <w:rPr>
          <w:rFonts w:ascii="Times New Roman" w:eastAsia="Times New Roman" w:hAnsi="Times New Roman" w:cs="Times New Roman"/>
          <w:sz w:val="24"/>
          <w:szCs w:val="24"/>
          <w:lang w:eastAsia="pl-PL"/>
        </w:rPr>
        <w:t xml:space="preserve"> </w:t>
      </w:r>
      <w:r w:rsidRPr="00A7368C">
        <w:rPr>
          <w:rFonts w:ascii="Times New Roman" w:eastAsia="Times New Roman" w:hAnsi="Times New Roman" w:cs="Times New Roman"/>
          <w:sz w:val="24"/>
          <w:szCs w:val="24"/>
          <w:lang w:eastAsia="pl-PL"/>
        </w:rPr>
        <w:t>Wszystkie wystąpienia o wydanie stosownych decyzji, dokumentów lub dokonanie jakichkolwiek zmian przygotowuje Wykonawca na podstawie udzielonego pisemnie przez Zamawiającego pełnomocnictwa do występowania w jego imieniu.</w:t>
      </w:r>
    </w:p>
    <w:p w:rsidR="00636207" w:rsidRDefault="00636207" w:rsidP="00636207">
      <w:pPr>
        <w:pStyle w:val="Akapitzlist"/>
        <w:widowControl w:val="0"/>
        <w:tabs>
          <w:tab w:val="left" w:pos="708"/>
          <w:tab w:val="center" w:pos="4536"/>
          <w:tab w:val="right" w:pos="9072"/>
        </w:tabs>
        <w:suppressAutoHyphens/>
        <w:overflowPunct w:val="0"/>
        <w:spacing w:after="120" w:line="276" w:lineRule="auto"/>
        <w:ind w:left="284"/>
        <w:jc w:val="both"/>
        <w:textAlignment w:val="baseline"/>
        <w:rPr>
          <w:rFonts w:ascii="Times New Roman" w:eastAsia="Times New Roman" w:hAnsi="Times New Roman" w:cs="Times New Roman"/>
          <w:sz w:val="24"/>
          <w:szCs w:val="24"/>
          <w:lang w:eastAsia="pl-PL"/>
        </w:rPr>
      </w:pPr>
    </w:p>
    <w:p w:rsidR="00636207" w:rsidRPr="00A7368C" w:rsidRDefault="00636207" w:rsidP="00636207">
      <w:pPr>
        <w:pStyle w:val="Akapitzlist"/>
        <w:widowControl w:val="0"/>
        <w:tabs>
          <w:tab w:val="left" w:pos="708"/>
          <w:tab w:val="center" w:pos="4536"/>
          <w:tab w:val="right" w:pos="9072"/>
        </w:tabs>
        <w:suppressAutoHyphens/>
        <w:overflowPunct w:val="0"/>
        <w:spacing w:after="120" w:line="276" w:lineRule="auto"/>
        <w:ind w:left="284"/>
        <w:jc w:val="both"/>
        <w:textAlignment w:val="baseline"/>
        <w:rPr>
          <w:rFonts w:ascii="Times New Roman" w:eastAsia="Times New Roman" w:hAnsi="Times New Roman" w:cs="Times New Roman"/>
          <w:sz w:val="24"/>
          <w:szCs w:val="24"/>
          <w:lang w:eastAsia="pl-PL"/>
        </w:rPr>
      </w:pPr>
    </w:p>
    <w:p w:rsidR="009C4F02" w:rsidRPr="009C4F02" w:rsidRDefault="009C4F02" w:rsidP="009C4F02">
      <w:pPr>
        <w:widowControl w:val="0"/>
        <w:spacing w:after="0" w:line="276" w:lineRule="auto"/>
        <w:jc w:val="center"/>
        <w:rPr>
          <w:rFonts w:ascii="Times New Roman" w:eastAsia="Times New Roman" w:hAnsi="Times New Roman" w:cs="Times New Roman"/>
          <w:b/>
          <w:sz w:val="24"/>
          <w:szCs w:val="24"/>
          <w:lang w:eastAsia="pl-PL"/>
        </w:rPr>
      </w:pPr>
      <w:r w:rsidRPr="009C4F02">
        <w:rPr>
          <w:rFonts w:ascii="Times New Roman" w:eastAsia="Times New Roman" w:hAnsi="Times New Roman" w:cs="Times New Roman"/>
          <w:b/>
          <w:sz w:val="24"/>
          <w:szCs w:val="24"/>
          <w:lang w:eastAsia="pl-PL"/>
        </w:rPr>
        <w:t xml:space="preserve">§ 2 </w:t>
      </w:r>
    </w:p>
    <w:p w:rsidR="009C4F02" w:rsidRPr="009C4F02" w:rsidRDefault="009C4F02" w:rsidP="009C4F02">
      <w:pPr>
        <w:widowControl w:val="0"/>
        <w:spacing w:after="120" w:line="276" w:lineRule="auto"/>
        <w:jc w:val="center"/>
        <w:rPr>
          <w:rFonts w:ascii="Times New Roman" w:eastAsia="Times New Roman" w:hAnsi="Times New Roman" w:cs="Times New Roman"/>
          <w:sz w:val="24"/>
          <w:szCs w:val="24"/>
          <w:lang w:eastAsia="pl-PL"/>
        </w:rPr>
      </w:pPr>
      <w:r w:rsidRPr="009C4F02">
        <w:rPr>
          <w:rFonts w:ascii="Times New Roman" w:eastAsia="Times New Roman" w:hAnsi="Times New Roman" w:cs="Times New Roman"/>
          <w:b/>
          <w:sz w:val="24"/>
          <w:szCs w:val="24"/>
          <w:lang w:eastAsia="pl-PL"/>
        </w:rPr>
        <w:t>Termin realizacji</w:t>
      </w:r>
    </w:p>
    <w:p w:rsidR="009C4F02" w:rsidRDefault="009C4F02" w:rsidP="00584CFD">
      <w:pPr>
        <w:numPr>
          <w:ilvl w:val="0"/>
          <w:numId w:val="6"/>
        </w:numPr>
        <w:spacing w:after="0" w:line="240" w:lineRule="auto"/>
        <w:jc w:val="both"/>
        <w:rPr>
          <w:rFonts w:ascii="Times New Roman" w:eastAsia="Times New Roman" w:hAnsi="Times New Roman" w:cs="Times New Roman"/>
          <w:sz w:val="24"/>
          <w:szCs w:val="24"/>
          <w:lang w:eastAsia="pl-PL"/>
        </w:rPr>
      </w:pPr>
      <w:r w:rsidRPr="009C4F02">
        <w:rPr>
          <w:rFonts w:ascii="Times New Roman" w:eastAsia="Times New Roman" w:hAnsi="Times New Roman" w:cs="Times New Roman"/>
          <w:sz w:val="24"/>
          <w:szCs w:val="24"/>
          <w:lang w:eastAsia="pl-PL"/>
        </w:rPr>
        <w:t xml:space="preserve">Termin realizacji zamówienia ustala się na </w:t>
      </w:r>
      <w:r w:rsidRPr="00FE3206">
        <w:rPr>
          <w:rFonts w:ascii="Times New Roman" w:eastAsia="Times New Roman" w:hAnsi="Times New Roman" w:cs="Times New Roman"/>
          <w:b/>
          <w:sz w:val="24"/>
          <w:szCs w:val="24"/>
          <w:lang w:eastAsia="pl-PL"/>
        </w:rPr>
        <w:t>12</w:t>
      </w:r>
      <w:r w:rsidRPr="009C4F02">
        <w:rPr>
          <w:rFonts w:ascii="Times New Roman" w:eastAsia="Times New Roman" w:hAnsi="Times New Roman" w:cs="Times New Roman"/>
          <w:b/>
          <w:sz w:val="24"/>
          <w:szCs w:val="24"/>
          <w:lang w:eastAsia="pl-PL"/>
        </w:rPr>
        <w:t xml:space="preserve"> (</w:t>
      </w:r>
      <w:r w:rsidRPr="00FE3206">
        <w:rPr>
          <w:rFonts w:ascii="Times New Roman" w:eastAsia="Times New Roman" w:hAnsi="Times New Roman" w:cs="Times New Roman"/>
          <w:b/>
          <w:sz w:val="24"/>
          <w:szCs w:val="24"/>
          <w:lang w:eastAsia="pl-PL"/>
        </w:rPr>
        <w:t>dwanaście</w:t>
      </w:r>
      <w:r w:rsidRPr="009C4F02">
        <w:rPr>
          <w:rFonts w:ascii="Times New Roman" w:eastAsia="Times New Roman" w:hAnsi="Times New Roman" w:cs="Times New Roman"/>
          <w:b/>
          <w:sz w:val="24"/>
          <w:szCs w:val="24"/>
          <w:lang w:eastAsia="pl-PL"/>
        </w:rPr>
        <w:t>) miesięcy</w:t>
      </w:r>
      <w:r w:rsidRPr="009C4F02">
        <w:rPr>
          <w:rFonts w:ascii="Times New Roman" w:eastAsia="Times New Roman" w:hAnsi="Times New Roman" w:cs="Times New Roman"/>
          <w:sz w:val="24"/>
          <w:szCs w:val="24"/>
          <w:lang w:eastAsia="pl-PL"/>
        </w:rPr>
        <w:t xml:space="preserve"> od dnia zawarcia umowy.</w:t>
      </w:r>
      <w:r w:rsidR="00F0290A">
        <w:rPr>
          <w:rFonts w:ascii="Times New Roman" w:eastAsia="Times New Roman" w:hAnsi="Times New Roman" w:cs="Times New Roman"/>
          <w:sz w:val="24"/>
          <w:szCs w:val="24"/>
          <w:lang w:eastAsia="pl-PL"/>
        </w:rPr>
        <w:t xml:space="preserve">  W tym:</w:t>
      </w:r>
    </w:p>
    <w:p w:rsidR="00F0290A" w:rsidRDefault="00F0290A" w:rsidP="008606D9">
      <w:pPr>
        <w:pStyle w:val="Akapitzlist"/>
        <w:numPr>
          <w:ilvl w:val="0"/>
          <w:numId w:val="27"/>
        </w:numPr>
        <w:spacing w:after="0" w:line="240" w:lineRule="auto"/>
        <w:ind w:left="567" w:hanging="28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Etap I tj. pozyskanie mapy do celów projektowych, uzyskanie pozwolenia wodno- prawnego, uzyskanie decyzji o ustaleniu celu publicznego, uzyskanie decyzji środowiskowej lub informacji o konieczności przeprowadzenia oceny oddziaływania na środowisko przedsięwzięcia w terminie </w:t>
      </w:r>
      <w:r w:rsidRPr="00F0290A">
        <w:rPr>
          <w:rFonts w:ascii="Times New Roman" w:eastAsia="Times New Roman" w:hAnsi="Times New Roman" w:cs="Times New Roman"/>
          <w:b/>
          <w:sz w:val="24"/>
          <w:szCs w:val="24"/>
          <w:lang w:eastAsia="pl-PL"/>
        </w:rPr>
        <w:t>do 4 miesięcy</w:t>
      </w:r>
      <w:r>
        <w:rPr>
          <w:rFonts w:ascii="Times New Roman" w:eastAsia="Times New Roman" w:hAnsi="Times New Roman" w:cs="Times New Roman"/>
          <w:sz w:val="24"/>
          <w:szCs w:val="24"/>
          <w:lang w:eastAsia="pl-PL"/>
        </w:rPr>
        <w:t xml:space="preserve"> od podpisania niniejszej umowy.</w:t>
      </w:r>
    </w:p>
    <w:p w:rsidR="00F0290A" w:rsidRDefault="00F0290A" w:rsidP="008606D9">
      <w:pPr>
        <w:pStyle w:val="Akapitzlist"/>
        <w:numPr>
          <w:ilvl w:val="0"/>
          <w:numId w:val="27"/>
        </w:numPr>
        <w:spacing w:after="0" w:line="240" w:lineRule="auto"/>
        <w:ind w:left="567" w:hanging="28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Etap II- Opracowanie projektu budowlanego – </w:t>
      </w:r>
      <w:r w:rsidRPr="00F0290A">
        <w:rPr>
          <w:rFonts w:ascii="Times New Roman" w:eastAsia="Times New Roman" w:hAnsi="Times New Roman" w:cs="Times New Roman"/>
          <w:b/>
          <w:sz w:val="24"/>
          <w:szCs w:val="24"/>
          <w:lang w:eastAsia="pl-PL"/>
        </w:rPr>
        <w:t>do 6 miesięcy</w:t>
      </w:r>
      <w:r>
        <w:rPr>
          <w:rFonts w:ascii="Times New Roman" w:eastAsia="Times New Roman" w:hAnsi="Times New Roman" w:cs="Times New Roman"/>
          <w:sz w:val="24"/>
          <w:szCs w:val="24"/>
          <w:lang w:eastAsia="pl-PL"/>
        </w:rPr>
        <w:t xml:space="preserve"> od podpisania niniejszej umowy.</w:t>
      </w:r>
    </w:p>
    <w:p w:rsidR="00F0290A" w:rsidRPr="00F0290A" w:rsidRDefault="00F0290A" w:rsidP="008606D9">
      <w:pPr>
        <w:pStyle w:val="Akapitzlist"/>
        <w:numPr>
          <w:ilvl w:val="0"/>
          <w:numId w:val="27"/>
        </w:numPr>
        <w:spacing w:after="0" w:line="240" w:lineRule="auto"/>
        <w:ind w:left="567" w:hanging="283"/>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Etap III tj.- Opracowanie projektów technicznych o szczegółowości Wykonawczych + STWIOR, wykonanie kosztorysów, przedmiarów, elektronicznej wersji projektu na </w:t>
      </w:r>
      <w:r>
        <w:rPr>
          <w:rFonts w:ascii="Times New Roman" w:eastAsia="Times New Roman" w:hAnsi="Times New Roman" w:cs="Times New Roman"/>
          <w:sz w:val="24"/>
          <w:szCs w:val="24"/>
          <w:lang w:eastAsia="pl-PL"/>
        </w:rPr>
        <w:lastRenderedPageBreak/>
        <w:t xml:space="preserve">płycie CD/DVD, zgłoszenie budowy wraz z uzyskaniem pozwolenia na budowę </w:t>
      </w:r>
      <w:r w:rsidRPr="00F0290A">
        <w:rPr>
          <w:rFonts w:ascii="Times New Roman" w:eastAsia="Times New Roman" w:hAnsi="Times New Roman" w:cs="Times New Roman"/>
          <w:b/>
          <w:sz w:val="24"/>
          <w:szCs w:val="24"/>
          <w:lang w:eastAsia="pl-PL"/>
        </w:rPr>
        <w:t>do 12 miesięcy</w:t>
      </w:r>
      <w:r>
        <w:rPr>
          <w:rFonts w:ascii="Times New Roman" w:eastAsia="Times New Roman" w:hAnsi="Times New Roman" w:cs="Times New Roman"/>
          <w:sz w:val="24"/>
          <w:szCs w:val="24"/>
          <w:lang w:eastAsia="pl-PL"/>
        </w:rPr>
        <w:t xml:space="preserve"> od podpisania niniejszej umowy.  </w:t>
      </w:r>
    </w:p>
    <w:p w:rsidR="009C4F02" w:rsidRPr="009C4F02" w:rsidRDefault="009C4F02" w:rsidP="00584CFD">
      <w:pPr>
        <w:pStyle w:val="Akapitzlist"/>
        <w:numPr>
          <w:ilvl w:val="0"/>
          <w:numId w:val="6"/>
        </w:numPr>
        <w:spacing w:line="240" w:lineRule="auto"/>
        <w:jc w:val="both"/>
        <w:rPr>
          <w:rFonts w:ascii="Times New Roman" w:eastAsia="Times New Roman" w:hAnsi="Times New Roman" w:cs="Times New Roman"/>
          <w:sz w:val="24"/>
          <w:szCs w:val="24"/>
          <w:lang w:eastAsia="pl-PL"/>
        </w:rPr>
      </w:pPr>
      <w:r w:rsidRPr="009C4F02">
        <w:rPr>
          <w:rFonts w:ascii="Times New Roman" w:eastAsia="Times New Roman" w:hAnsi="Times New Roman" w:cs="Times New Roman"/>
          <w:sz w:val="24"/>
          <w:szCs w:val="24"/>
          <w:lang w:eastAsia="pl-PL"/>
        </w:rPr>
        <w:t>Wykonawca złoży gotowość do odbioru przedmiotu zamówienia w siedzibie Zamawiającego, w terminie wskazanym w ust. 1.</w:t>
      </w:r>
    </w:p>
    <w:p w:rsidR="00584CFD" w:rsidRPr="00584CFD" w:rsidRDefault="00584CFD" w:rsidP="00584CFD">
      <w:pPr>
        <w:numPr>
          <w:ilvl w:val="0"/>
          <w:numId w:val="6"/>
        </w:numPr>
        <w:spacing w:after="0" w:line="240" w:lineRule="auto"/>
        <w:jc w:val="both"/>
        <w:rPr>
          <w:rFonts w:ascii="Times New Roman" w:eastAsia="Times New Roman" w:hAnsi="Times New Roman" w:cs="Times New Roman"/>
          <w:sz w:val="24"/>
          <w:szCs w:val="24"/>
          <w:lang w:eastAsia="pl-PL"/>
        </w:rPr>
      </w:pPr>
      <w:r w:rsidRPr="00584CFD">
        <w:rPr>
          <w:rFonts w:ascii="Times New Roman" w:eastAsia="Times New Roman" w:hAnsi="Times New Roman" w:cs="Times New Roman"/>
          <w:sz w:val="24"/>
          <w:szCs w:val="24"/>
          <w:lang w:eastAsia="pl-PL"/>
        </w:rPr>
        <w:t>Wraz z gotowością do odbioru Wykonawca przedłoży przedmiot zamówienia wraz z oświadczeniem, że dokumentacja jest kompletna z punktu widzenia celu, któremu ma służyć do dnia określonego w ust. 1.</w:t>
      </w:r>
    </w:p>
    <w:p w:rsidR="00584CFD" w:rsidRPr="00584CFD" w:rsidRDefault="00584CFD" w:rsidP="00584CFD">
      <w:pPr>
        <w:numPr>
          <w:ilvl w:val="0"/>
          <w:numId w:val="6"/>
        </w:numPr>
        <w:spacing w:after="0" w:line="240" w:lineRule="auto"/>
        <w:jc w:val="both"/>
        <w:rPr>
          <w:rFonts w:ascii="Times New Roman" w:eastAsia="Times New Roman" w:hAnsi="Times New Roman" w:cs="Times New Roman"/>
          <w:sz w:val="24"/>
          <w:szCs w:val="24"/>
          <w:lang w:eastAsia="pl-PL"/>
        </w:rPr>
      </w:pPr>
      <w:r w:rsidRPr="00584CFD">
        <w:rPr>
          <w:rFonts w:ascii="Times New Roman" w:eastAsia="Times New Roman" w:hAnsi="Times New Roman" w:cs="Times New Roman"/>
          <w:sz w:val="24"/>
          <w:szCs w:val="24"/>
          <w:lang w:eastAsia="pl-PL"/>
        </w:rPr>
        <w:t>Zamawiający nie ma obowiązku sprawdzenia dokumentacji pod względem jej zgodności z  obowiązującymi przepisami i normami technicznymi.</w:t>
      </w:r>
    </w:p>
    <w:p w:rsidR="00584CFD" w:rsidRDefault="00584CFD" w:rsidP="00584CFD">
      <w:pPr>
        <w:numPr>
          <w:ilvl w:val="0"/>
          <w:numId w:val="6"/>
        </w:numPr>
        <w:spacing w:after="0" w:line="240" w:lineRule="auto"/>
        <w:jc w:val="both"/>
        <w:rPr>
          <w:rFonts w:ascii="Times New Roman" w:eastAsia="Times New Roman" w:hAnsi="Times New Roman" w:cs="Times New Roman"/>
          <w:sz w:val="24"/>
          <w:szCs w:val="24"/>
          <w:lang w:eastAsia="pl-PL"/>
        </w:rPr>
      </w:pPr>
      <w:r w:rsidRPr="00584CFD">
        <w:rPr>
          <w:rFonts w:ascii="Times New Roman" w:eastAsia="Times New Roman" w:hAnsi="Times New Roman" w:cs="Times New Roman"/>
          <w:sz w:val="24"/>
          <w:szCs w:val="24"/>
          <w:lang w:eastAsia="pl-PL"/>
        </w:rPr>
        <w:t xml:space="preserve">Wykonawca odpowiedzialny jest za wady opracowanej dokumentacji zmniejszające jej wartość lub użyteczność z uwagi na cel oznaczony w umowie lub jej przeznaczenie, a w szczególności odpowiada za rozwiązania projektowe niezgodne z parametrami ustalonymi w normach i przepisach </w:t>
      </w:r>
      <w:proofErr w:type="spellStart"/>
      <w:r w:rsidRPr="00584CFD">
        <w:rPr>
          <w:rFonts w:ascii="Times New Roman" w:eastAsia="Times New Roman" w:hAnsi="Times New Roman" w:cs="Times New Roman"/>
          <w:sz w:val="24"/>
          <w:szCs w:val="24"/>
          <w:lang w:eastAsia="pl-PL"/>
        </w:rPr>
        <w:t>techniczno</w:t>
      </w:r>
      <w:proofErr w:type="spellEnd"/>
      <w:r w:rsidRPr="00584CFD">
        <w:rPr>
          <w:rFonts w:ascii="Times New Roman" w:eastAsia="Times New Roman" w:hAnsi="Times New Roman" w:cs="Times New Roman"/>
          <w:sz w:val="24"/>
          <w:szCs w:val="24"/>
          <w:lang w:eastAsia="pl-PL"/>
        </w:rPr>
        <w:t xml:space="preserve"> - budowlanych.</w:t>
      </w:r>
    </w:p>
    <w:p w:rsidR="009C4F02" w:rsidRPr="00FE3206" w:rsidRDefault="00584CFD" w:rsidP="00584CFD">
      <w:pPr>
        <w:numPr>
          <w:ilvl w:val="0"/>
          <w:numId w:val="6"/>
        </w:numPr>
        <w:spacing w:after="0" w:line="240" w:lineRule="auto"/>
        <w:jc w:val="both"/>
        <w:rPr>
          <w:rFonts w:ascii="Times New Roman" w:eastAsia="Times New Roman" w:hAnsi="Times New Roman" w:cs="Times New Roman"/>
          <w:sz w:val="24"/>
          <w:szCs w:val="24"/>
          <w:lang w:eastAsia="pl-PL"/>
        </w:rPr>
      </w:pPr>
      <w:r w:rsidRPr="00584CFD">
        <w:rPr>
          <w:rFonts w:ascii="Times New Roman" w:eastAsia="Times New Roman" w:hAnsi="Times New Roman" w:cs="Times New Roman"/>
          <w:color w:val="000000"/>
          <w:sz w:val="24"/>
          <w:szCs w:val="24"/>
          <w:lang w:eastAsia="ar-SA"/>
        </w:rPr>
        <w:t>Zamawiający sporządzi podpisany protokół odbioru przedmiotu umowy, o ile nie stwierdzi błędów, nieprawidłowości lub braków w dokumentacji projektowej. W przypadku stwierdzenia błędów, nieprawidłowości lub braków wyznaczy Wykonawcy termin do ich poprawy lub uzupełnienia dokumentacji- nie dłuższy niż 5 dni roboczych</w:t>
      </w:r>
      <w:r>
        <w:rPr>
          <w:rFonts w:ascii="Times New Roman" w:eastAsia="Times New Roman" w:hAnsi="Times New Roman" w:cs="Times New Roman"/>
          <w:color w:val="000000"/>
          <w:sz w:val="24"/>
          <w:szCs w:val="24"/>
          <w:lang w:eastAsia="ar-SA"/>
        </w:rPr>
        <w:t>.</w:t>
      </w:r>
    </w:p>
    <w:p w:rsidR="00FE3206" w:rsidRDefault="00FE3206" w:rsidP="00FE3206">
      <w:pPr>
        <w:spacing w:after="0" w:line="240" w:lineRule="auto"/>
        <w:ind w:left="360"/>
        <w:jc w:val="both"/>
        <w:rPr>
          <w:rFonts w:ascii="Times New Roman" w:eastAsia="Times New Roman" w:hAnsi="Times New Roman" w:cs="Times New Roman"/>
          <w:color w:val="000000"/>
          <w:sz w:val="24"/>
          <w:szCs w:val="24"/>
          <w:lang w:eastAsia="ar-SA"/>
        </w:rPr>
      </w:pPr>
    </w:p>
    <w:p w:rsidR="00FE3206" w:rsidRPr="00FE3206" w:rsidRDefault="00FE3206" w:rsidP="00FE3206">
      <w:pPr>
        <w:widowControl w:val="0"/>
        <w:spacing w:after="0" w:line="276" w:lineRule="auto"/>
        <w:jc w:val="center"/>
        <w:rPr>
          <w:rFonts w:ascii="Times New Roman" w:eastAsia="Times New Roman" w:hAnsi="Times New Roman" w:cs="Times New Roman"/>
          <w:b/>
          <w:sz w:val="24"/>
          <w:szCs w:val="24"/>
          <w:lang w:eastAsia="pl-PL"/>
        </w:rPr>
      </w:pPr>
      <w:r w:rsidRPr="00FE3206">
        <w:rPr>
          <w:rFonts w:ascii="Times New Roman" w:eastAsia="Times New Roman" w:hAnsi="Times New Roman" w:cs="Times New Roman"/>
          <w:b/>
          <w:sz w:val="24"/>
          <w:szCs w:val="24"/>
          <w:lang w:eastAsia="pl-PL"/>
        </w:rPr>
        <w:t xml:space="preserve">§ 3 </w:t>
      </w:r>
    </w:p>
    <w:p w:rsidR="00FE3206" w:rsidRPr="00FE3206" w:rsidRDefault="00FE3206" w:rsidP="00FE3206">
      <w:pPr>
        <w:widowControl w:val="0"/>
        <w:spacing w:after="120" w:line="276" w:lineRule="auto"/>
        <w:jc w:val="center"/>
        <w:rPr>
          <w:rFonts w:ascii="Times New Roman" w:eastAsia="Times New Roman" w:hAnsi="Times New Roman" w:cs="Times New Roman"/>
          <w:b/>
          <w:sz w:val="24"/>
          <w:szCs w:val="24"/>
          <w:lang w:eastAsia="pl-PL"/>
        </w:rPr>
      </w:pPr>
      <w:r w:rsidRPr="00FE3206">
        <w:rPr>
          <w:rFonts w:ascii="Times New Roman" w:eastAsia="Times New Roman" w:hAnsi="Times New Roman" w:cs="Times New Roman"/>
          <w:b/>
          <w:sz w:val="24"/>
          <w:szCs w:val="24"/>
          <w:lang w:eastAsia="pl-PL"/>
        </w:rPr>
        <w:t>Sposób opracowania dokumentacji</w:t>
      </w:r>
    </w:p>
    <w:p w:rsidR="00FE3206" w:rsidRDefault="00FE3206" w:rsidP="00FE3206">
      <w:pPr>
        <w:widowControl w:val="0"/>
        <w:numPr>
          <w:ilvl w:val="0"/>
          <w:numId w:val="7"/>
        </w:numPr>
        <w:spacing w:after="120" w:line="276" w:lineRule="auto"/>
        <w:jc w:val="both"/>
        <w:rPr>
          <w:rFonts w:ascii="Times New Roman" w:eastAsia="Arial Unicode MS" w:hAnsi="Times New Roman" w:cs="Times New Roman"/>
          <w:sz w:val="24"/>
          <w:szCs w:val="24"/>
          <w:lang w:eastAsia="pl-PL"/>
        </w:rPr>
      </w:pPr>
      <w:r w:rsidRPr="00FE3206">
        <w:rPr>
          <w:rFonts w:ascii="Times New Roman" w:eastAsia="Times New Roman" w:hAnsi="Times New Roman" w:cs="Times New Roman"/>
          <w:sz w:val="24"/>
          <w:szCs w:val="24"/>
          <w:lang w:eastAsia="pl-PL"/>
        </w:rPr>
        <w:t xml:space="preserve">W ramach </w:t>
      </w:r>
      <w:r>
        <w:rPr>
          <w:rFonts w:ascii="Times New Roman" w:eastAsia="Times New Roman" w:hAnsi="Times New Roman" w:cs="Times New Roman"/>
          <w:sz w:val="24"/>
          <w:szCs w:val="24"/>
          <w:lang w:eastAsia="pl-PL"/>
        </w:rPr>
        <w:t>dokumentacji</w:t>
      </w:r>
      <w:r w:rsidRPr="00FE3206">
        <w:rPr>
          <w:rFonts w:ascii="Times New Roman" w:eastAsia="Times New Roman" w:hAnsi="Times New Roman" w:cs="Times New Roman"/>
          <w:sz w:val="24"/>
          <w:szCs w:val="24"/>
          <w:lang w:eastAsia="pl-PL"/>
        </w:rPr>
        <w:t xml:space="preserve"> projektowej Wykonawca opracuj</w:t>
      </w:r>
      <w:r w:rsidRPr="00FE3206">
        <w:rPr>
          <w:rFonts w:ascii="Times New Roman" w:eastAsia="Arial Unicode MS" w:hAnsi="Times New Roman" w:cs="Times New Roman"/>
          <w:sz w:val="24"/>
          <w:szCs w:val="24"/>
          <w:lang w:eastAsia="pl-PL"/>
        </w:rPr>
        <w:t xml:space="preserve">e dokumentację zawierającą techniczne i organizacyjne rozwiązania i możliwości zgodnie z </w:t>
      </w:r>
      <w:r>
        <w:rPr>
          <w:rFonts w:ascii="Times New Roman" w:eastAsia="Arial Unicode MS" w:hAnsi="Times New Roman" w:cs="Times New Roman"/>
          <w:sz w:val="24"/>
          <w:szCs w:val="24"/>
          <w:lang w:eastAsia="pl-PL"/>
        </w:rPr>
        <w:t>PFU</w:t>
      </w:r>
      <w:r w:rsidRPr="00FE3206">
        <w:rPr>
          <w:rFonts w:ascii="Times New Roman" w:eastAsia="Arial Unicode MS" w:hAnsi="Times New Roman" w:cs="Times New Roman"/>
          <w:sz w:val="24"/>
          <w:szCs w:val="24"/>
          <w:lang w:eastAsia="pl-PL"/>
        </w:rPr>
        <w:t>, stanowiące wyznacznik dla realizacji projektu budowlanego.</w:t>
      </w:r>
    </w:p>
    <w:p w:rsidR="00FE3206" w:rsidRPr="00BB249C" w:rsidRDefault="00FE3206" w:rsidP="00FE3206">
      <w:pPr>
        <w:widowControl w:val="0"/>
        <w:numPr>
          <w:ilvl w:val="0"/>
          <w:numId w:val="7"/>
        </w:numPr>
        <w:spacing w:after="120" w:line="276" w:lineRule="auto"/>
        <w:jc w:val="both"/>
        <w:rPr>
          <w:rFonts w:ascii="Times New Roman" w:eastAsia="Arial Unicode MS" w:hAnsi="Times New Roman" w:cs="Times New Roman"/>
          <w:sz w:val="24"/>
          <w:szCs w:val="24"/>
          <w:lang w:eastAsia="pl-PL"/>
        </w:rPr>
      </w:pPr>
      <w:r w:rsidRPr="00FE3206">
        <w:rPr>
          <w:rFonts w:ascii="Times New Roman" w:eastAsia="Times New Roman" w:hAnsi="Times New Roman" w:cs="Times New Roman"/>
          <w:bCs/>
          <w:sz w:val="24"/>
          <w:szCs w:val="24"/>
          <w:lang w:eastAsia="pl-PL"/>
        </w:rPr>
        <w:t>Dokumentację należy opra</w:t>
      </w:r>
      <w:r w:rsidR="00BB249C">
        <w:rPr>
          <w:rFonts w:ascii="Times New Roman" w:eastAsia="Times New Roman" w:hAnsi="Times New Roman" w:cs="Times New Roman"/>
          <w:bCs/>
          <w:sz w:val="24"/>
          <w:szCs w:val="24"/>
          <w:lang w:eastAsia="pl-PL"/>
        </w:rPr>
        <w:t xml:space="preserve">cować na podstawie </w:t>
      </w:r>
      <w:r w:rsidRPr="00FE3206">
        <w:rPr>
          <w:rFonts w:ascii="Times New Roman" w:eastAsia="Times New Roman" w:hAnsi="Times New Roman" w:cs="Times New Roman"/>
          <w:bCs/>
          <w:sz w:val="24"/>
          <w:szCs w:val="24"/>
          <w:lang w:eastAsia="pl-PL"/>
        </w:rPr>
        <w:t>wytycznych</w:t>
      </w:r>
      <w:r>
        <w:rPr>
          <w:rFonts w:ascii="Times New Roman" w:eastAsia="Times New Roman" w:hAnsi="Times New Roman" w:cs="Times New Roman"/>
          <w:bCs/>
          <w:sz w:val="24"/>
          <w:szCs w:val="24"/>
          <w:lang w:eastAsia="pl-PL"/>
        </w:rPr>
        <w:t xml:space="preserve"> zawartych w Programie </w:t>
      </w:r>
      <w:proofErr w:type="spellStart"/>
      <w:r>
        <w:rPr>
          <w:rFonts w:ascii="Times New Roman" w:eastAsia="Times New Roman" w:hAnsi="Times New Roman" w:cs="Times New Roman"/>
          <w:bCs/>
          <w:sz w:val="24"/>
          <w:szCs w:val="24"/>
          <w:lang w:eastAsia="pl-PL"/>
        </w:rPr>
        <w:t>Funkcjonalno</w:t>
      </w:r>
      <w:proofErr w:type="spellEnd"/>
      <w:r>
        <w:rPr>
          <w:rFonts w:ascii="Times New Roman" w:eastAsia="Times New Roman" w:hAnsi="Times New Roman" w:cs="Times New Roman"/>
          <w:bCs/>
          <w:sz w:val="24"/>
          <w:szCs w:val="24"/>
          <w:lang w:eastAsia="pl-PL"/>
        </w:rPr>
        <w:t xml:space="preserve"> Użytkowym, </w:t>
      </w:r>
    </w:p>
    <w:p w:rsidR="00FE2534" w:rsidRPr="00FE3206" w:rsidRDefault="00FE2534" w:rsidP="00FE2534">
      <w:pPr>
        <w:widowControl w:val="0"/>
        <w:numPr>
          <w:ilvl w:val="0"/>
          <w:numId w:val="7"/>
        </w:numPr>
        <w:spacing w:after="120" w:line="276" w:lineRule="auto"/>
        <w:jc w:val="both"/>
        <w:rPr>
          <w:rFonts w:ascii="Times New Roman" w:eastAsia="Arial Unicode MS" w:hAnsi="Times New Roman" w:cs="Times New Roman"/>
          <w:sz w:val="24"/>
          <w:szCs w:val="24"/>
          <w:lang w:eastAsia="pl-PL"/>
        </w:rPr>
      </w:pPr>
      <w:r>
        <w:rPr>
          <w:rFonts w:ascii="Times New Roman" w:eastAsia="Arial Unicode MS" w:hAnsi="Times New Roman" w:cs="Times New Roman"/>
          <w:sz w:val="24"/>
          <w:szCs w:val="24"/>
          <w:lang w:eastAsia="pl-PL"/>
        </w:rPr>
        <w:t>Wykonawca winien stosować się m.in. do podstawowych aktów prawnych w zakresie prawa budowlanego, ochrony środowiska i gospodarki wodno- ściekowej :</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w:t>
      </w:r>
      <w:r w:rsidRPr="00FE2534">
        <w:rPr>
          <w:rFonts w:ascii="Times New Roman" w:eastAsia="Arial Unicode MS" w:hAnsi="Times New Roman" w:cs="Times New Roman"/>
          <w:sz w:val="24"/>
          <w:szCs w:val="24"/>
          <w:lang w:eastAsia="pl-PL"/>
        </w:rPr>
        <w:tab/>
        <w:t>Rozporządzenia Rady Ministrów z dnia 10 września 2019 r. w sprawie przedsięwzięć mogących znacząco oddziaływać na środowisko (Dz. U. z 2019 r. poz. 1839),</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2)</w:t>
      </w:r>
      <w:r w:rsidRPr="00FE2534">
        <w:rPr>
          <w:rFonts w:ascii="Times New Roman" w:eastAsia="Arial Unicode MS" w:hAnsi="Times New Roman" w:cs="Times New Roman"/>
          <w:sz w:val="24"/>
          <w:szCs w:val="24"/>
          <w:lang w:eastAsia="pl-PL"/>
        </w:rPr>
        <w:tab/>
        <w:t>ustawy z dnia 7 lipca 1994 r. Prawo budowlane (</w:t>
      </w:r>
      <w:proofErr w:type="spellStart"/>
      <w:r w:rsidRPr="00FE2534">
        <w:rPr>
          <w:rFonts w:ascii="Times New Roman" w:eastAsia="Arial Unicode MS" w:hAnsi="Times New Roman" w:cs="Times New Roman"/>
          <w:sz w:val="24"/>
          <w:szCs w:val="24"/>
          <w:lang w:eastAsia="pl-PL"/>
        </w:rPr>
        <w:t>t.j</w:t>
      </w:r>
      <w:proofErr w:type="spellEnd"/>
      <w:r w:rsidRPr="00FE2534">
        <w:rPr>
          <w:rFonts w:ascii="Times New Roman" w:eastAsia="Arial Unicode MS" w:hAnsi="Times New Roman" w:cs="Times New Roman"/>
          <w:sz w:val="24"/>
          <w:szCs w:val="24"/>
          <w:lang w:eastAsia="pl-PL"/>
        </w:rPr>
        <w:t xml:space="preserve">. Dz. U. z 2024 r. poz. 725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xml:space="preserve">. zm.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3)</w:t>
      </w:r>
      <w:r w:rsidRPr="00FE2534">
        <w:rPr>
          <w:rFonts w:ascii="Times New Roman" w:eastAsia="Arial Unicode MS" w:hAnsi="Times New Roman" w:cs="Times New Roman"/>
          <w:sz w:val="24"/>
          <w:szCs w:val="24"/>
          <w:lang w:eastAsia="pl-PL"/>
        </w:rPr>
        <w:tab/>
        <w:t xml:space="preserve">ustawy z dnia 16 kwietnia 2004 r. o ochronie przyrody (Dz. U. z 2024 r. poz. 1478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4)</w:t>
      </w:r>
      <w:r w:rsidRPr="00FE2534">
        <w:rPr>
          <w:rFonts w:ascii="Times New Roman" w:eastAsia="Arial Unicode MS" w:hAnsi="Times New Roman" w:cs="Times New Roman"/>
          <w:sz w:val="24"/>
          <w:szCs w:val="24"/>
          <w:lang w:eastAsia="pl-PL"/>
        </w:rPr>
        <w:tab/>
        <w:t>ustawą z dnia 18 lipca 2001 r. Prawo wodne (</w:t>
      </w:r>
      <w:proofErr w:type="spellStart"/>
      <w:r w:rsidRPr="00FE2534">
        <w:rPr>
          <w:rFonts w:ascii="Times New Roman" w:eastAsia="Arial Unicode MS" w:hAnsi="Times New Roman" w:cs="Times New Roman"/>
          <w:sz w:val="24"/>
          <w:szCs w:val="24"/>
          <w:lang w:eastAsia="pl-PL"/>
        </w:rPr>
        <w:t>t.j</w:t>
      </w:r>
      <w:proofErr w:type="spellEnd"/>
      <w:r w:rsidRPr="00FE2534">
        <w:rPr>
          <w:rFonts w:ascii="Times New Roman" w:eastAsia="Arial Unicode MS" w:hAnsi="Times New Roman" w:cs="Times New Roman"/>
          <w:sz w:val="24"/>
          <w:szCs w:val="24"/>
          <w:lang w:eastAsia="pl-PL"/>
        </w:rPr>
        <w:t xml:space="preserve">. Dz. U. z 2024 r. poz. 1087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5)</w:t>
      </w:r>
      <w:r w:rsidRPr="00FE2534">
        <w:rPr>
          <w:rFonts w:ascii="Times New Roman" w:eastAsia="Arial Unicode MS" w:hAnsi="Times New Roman" w:cs="Times New Roman"/>
          <w:sz w:val="24"/>
          <w:szCs w:val="24"/>
          <w:lang w:eastAsia="pl-PL"/>
        </w:rPr>
        <w:tab/>
        <w:t xml:space="preserve">rozporządzenia Ministra Rozwoju z dnia 11 września 2020 r. w sprawie szczegółowego zakresu i formy projektu budowlanego (Dz. U. z 2022 r. 1679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6)</w:t>
      </w:r>
      <w:r w:rsidRPr="00FE2534">
        <w:rPr>
          <w:rFonts w:ascii="Times New Roman" w:eastAsia="Arial Unicode MS" w:hAnsi="Times New Roman" w:cs="Times New Roman"/>
          <w:sz w:val="24"/>
          <w:szCs w:val="24"/>
          <w:lang w:eastAsia="pl-PL"/>
        </w:rPr>
        <w:tab/>
        <w:t>rozporządzenia Ministra Rozwoju i Technologii z dnia 20 grudnia 2021 r. w sprawie szczegółowego zakresu i formy dokumentacji projektowej, specyfikacji technicznych wykonania i odbioru robót budowlanych oraz programu funkcjonalno- użytkowego (t. j. Dz. U. z 2021 r. poz. 2454),</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7)</w:t>
      </w:r>
      <w:r w:rsidRPr="00FE2534">
        <w:rPr>
          <w:rFonts w:ascii="Times New Roman" w:eastAsia="Arial Unicode MS" w:hAnsi="Times New Roman" w:cs="Times New Roman"/>
          <w:sz w:val="24"/>
          <w:szCs w:val="24"/>
          <w:lang w:eastAsia="pl-PL"/>
        </w:rPr>
        <w:tab/>
        <w:t xml:space="preserve">rozporządzenia Ministra Rozwoju i Technologii z dnia 20 grudnia 2021 r. w sprawie określenia metod i podstaw sporządzania kosztorysu inwestorskiego, obliczania </w:t>
      </w:r>
      <w:r w:rsidRPr="00FE2534">
        <w:rPr>
          <w:rFonts w:ascii="Times New Roman" w:eastAsia="Arial Unicode MS" w:hAnsi="Times New Roman" w:cs="Times New Roman"/>
          <w:sz w:val="24"/>
          <w:szCs w:val="24"/>
          <w:lang w:eastAsia="pl-PL"/>
        </w:rPr>
        <w:lastRenderedPageBreak/>
        <w:t>planowanych kosztów prac projektowych oraz planowanych kosztów robót budowlanych określonych w programie funkcjonalno- użytkowym (t. j. Dz. U. z 2021 r. poz. 2458),</w:t>
      </w:r>
    </w:p>
    <w:p w:rsidR="00BB249C"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8)</w:t>
      </w:r>
      <w:r w:rsidRPr="00FE2534">
        <w:rPr>
          <w:rFonts w:ascii="Times New Roman" w:eastAsia="Arial Unicode MS" w:hAnsi="Times New Roman" w:cs="Times New Roman"/>
          <w:sz w:val="24"/>
          <w:szCs w:val="24"/>
          <w:lang w:eastAsia="pl-PL"/>
        </w:rPr>
        <w:tab/>
        <w:t xml:space="preserve">rozporządzenia Ministra Infrastruktury z dnia 12 kwietnia 2002 r. w sprawie warunków technicznych, jakim powinny odpowiadać budynki i ich usytuowanie (Dz. U. z 2022 r. poz. 1225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9)</w:t>
      </w:r>
      <w:r w:rsidRPr="00FE2534">
        <w:rPr>
          <w:rFonts w:ascii="Times New Roman" w:eastAsia="Arial Unicode MS" w:hAnsi="Times New Roman" w:cs="Times New Roman"/>
          <w:sz w:val="24"/>
          <w:szCs w:val="24"/>
          <w:lang w:eastAsia="pl-PL"/>
        </w:rPr>
        <w:tab/>
        <w:t xml:space="preserve">ustawy z dnia 17 maja 1989 r. Prawo geodezyjne i kartograficzne (Dz. U. z 2024 r. poz. 1151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10)</w:t>
      </w:r>
      <w:r w:rsidRPr="00FE2534">
        <w:rPr>
          <w:rFonts w:ascii="Times New Roman" w:eastAsia="Arial Unicode MS" w:hAnsi="Times New Roman" w:cs="Times New Roman"/>
          <w:sz w:val="24"/>
          <w:szCs w:val="24"/>
          <w:lang w:eastAsia="pl-PL"/>
        </w:rPr>
        <w:tab/>
        <w:t>rozporządzenia Ministra Infrastruktury z dnia 23 czerwca 2003 r. w sprawie informacji dotyczącej bezpieczeństwa i ochrony zdrowia oraz planu bezpieczeństwa i ochrony zdrowia (</w:t>
      </w:r>
      <w:proofErr w:type="spellStart"/>
      <w:r w:rsidRPr="00FE2534">
        <w:rPr>
          <w:rFonts w:ascii="Times New Roman" w:eastAsia="Arial Unicode MS" w:hAnsi="Times New Roman" w:cs="Times New Roman"/>
          <w:sz w:val="24"/>
          <w:szCs w:val="24"/>
          <w:lang w:eastAsia="pl-PL"/>
        </w:rPr>
        <w:t>t.j</w:t>
      </w:r>
      <w:proofErr w:type="spellEnd"/>
      <w:r w:rsidRPr="00FE2534">
        <w:rPr>
          <w:rFonts w:ascii="Times New Roman" w:eastAsia="Arial Unicode MS" w:hAnsi="Times New Roman" w:cs="Times New Roman"/>
          <w:sz w:val="24"/>
          <w:szCs w:val="24"/>
          <w:lang w:eastAsia="pl-PL"/>
        </w:rPr>
        <w:t>. Dz. U. z 2003 r. Nr 120 poz. 1126),</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11)</w:t>
      </w:r>
      <w:r w:rsidRPr="00FE2534">
        <w:rPr>
          <w:rFonts w:ascii="Times New Roman" w:eastAsia="Arial Unicode MS" w:hAnsi="Times New Roman" w:cs="Times New Roman"/>
          <w:sz w:val="24"/>
          <w:szCs w:val="24"/>
          <w:lang w:eastAsia="pl-PL"/>
        </w:rPr>
        <w:tab/>
        <w:t xml:space="preserve">ustawy z dnia 27 kwietnia 2001 r. prawo ochrony środowiska (Dz. U. 2024 r. poz. 54 z </w:t>
      </w:r>
      <w:proofErr w:type="spellStart"/>
      <w:r w:rsidRPr="00FE2534">
        <w:rPr>
          <w:rFonts w:ascii="Times New Roman" w:eastAsia="Arial Unicode MS" w:hAnsi="Times New Roman" w:cs="Times New Roman"/>
          <w:sz w:val="24"/>
          <w:szCs w:val="24"/>
          <w:lang w:eastAsia="pl-PL"/>
        </w:rPr>
        <w:t>późn</w:t>
      </w:r>
      <w:proofErr w:type="spellEnd"/>
      <w:r w:rsidRPr="00FE2534">
        <w:rPr>
          <w:rFonts w:ascii="Times New Roman" w:eastAsia="Arial Unicode MS" w:hAnsi="Times New Roman" w:cs="Times New Roman"/>
          <w:sz w:val="24"/>
          <w:szCs w:val="24"/>
          <w:lang w:eastAsia="pl-PL"/>
        </w:rPr>
        <w:t>. zm.)</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12)</w:t>
      </w:r>
      <w:r w:rsidRPr="00FE2534">
        <w:rPr>
          <w:rFonts w:ascii="Times New Roman" w:eastAsia="Arial Unicode MS" w:hAnsi="Times New Roman" w:cs="Times New Roman"/>
          <w:sz w:val="24"/>
          <w:szCs w:val="24"/>
          <w:lang w:eastAsia="pl-PL"/>
        </w:rPr>
        <w:tab/>
        <w:t>rozporządzenia Ministra Gospodarki Przestrzennej i Budownictwa z dnia 1 października 1993 r. w sprawie bezpieczeństwa i higieny pracy w oczyszczalni ścieków (</w:t>
      </w:r>
      <w:proofErr w:type="spellStart"/>
      <w:r w:rsidRPr="00FE2534">
        <w:rPr>
          <w:rFonts w:ascii="Times New Roman" w:eastAsia="Arial Unicode MS" w:hAnsi="Times New Roman" w:cs="Times New Roman"/>
          <w:sz w:val="24"/>
          <w:szCs w:val="24"/>
          <w:lang w:eastAsia="pl-PL"/>
        </w:rPr>
        <w:t>t.j</w:t>
      </w:r>
      <w:proofErr w:type="spellEnd"/>
      <w:r w:rsidRPr="00FE2534">
        <w:rPr>
          <w:rFonts w:ascii="Times New Roman" w:eastAsia="Arial Unicode MS" w:hAnsi="Times New Roman" w:cs="Times New Roman"/>
          <w:sz w:val="24"/>
          <w:szCs w:val="24"/>
          <w:lang w:eastAsia="pl-PL"/>
        </w:rPr>
        <w:t>. Dz. U. z 1993 r. Nr 96, poz. 438),</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13)</w:t>
      </w:r>
      <w:r w:rsidRPr="00FE2534">
        <w:rPr>
          <w:rFonts w:ascii="Times New Roman" w:eastAsia="Arial Unicode MS" w:hAnsi="Times New Roman" w:cs="Times New Roman"/>
          <w:sz w:val="24"/>
          <w:szCs w:val="24"/>
          <w:lang w:eastAsia="pl-PL"/>
        </w:rPr>
        <w:tab/>
        <w:t xml:space="preserve">miejscowego planu zagospodarowania przestrzennego Gminy </w:t>
      </w:r>
      <w:r>
        <w:rPr>
          <w:rFonts w:ascii="Times New Roman" w:eastAsia="Arial Unicode MS" w:hAnsi="Times New Roman" w:cs="Times New Roman"/>
          <w:sz w:val="24"/>
          <w:szCs w:val="24"/>
          <w:lang w:eastAsia="pl-PL"/>
        </w:rPr>
        <w:t>Nowa Sucha</w:t>
      </w:r>
      <w:r w:rsidRPr="00FE2534">
        <w:rPr>
          <w:rFonts w:ascii="Times New Roman" w:eastAsia="Arial Unicode MS" w:hAnsi="Times New Roman" w:cs="Times New Roman"/>
          <w:sz w:val="24"/>
          <w:szCs w:val="24"/>
          <w:lang w:eastAsia="pl-PL"/>
        </w:rPr>
        <w:t>,</w:t>
      </w:r>
    </w:p>
    <w:p w:rsidR="00FE2534" w:rsidRPr="00FE2534"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14)</w:t>
      </w:r>
      <w:r w:rsidRPr="00FE2534">
        <w:rPr>
          <w:rFonts w:ascii="Times New Roman" w:eastAsia="Arial Unicode MS" w:hAnsi="Times New Roman" w:cs="Times New Roman"/>
          <w:sz w:val="24"/>
          <w:szCs w:val="24"/>
          <w:lang w:eastAsia="pl-PL"/>
        </w:rPr>
        <w:tab/>
        <w:t>obowiązujących norm, zasad wiedzy technicznej, przepisów BHP, przepisów przeciwpożarowych itp., z uwzględnieniem wydania nowych lub zmian dotychczas obowiązujących przepisów,</w:t>
      </w:r>
    </w:p>
    <w:p w:rsidR="00FE2534" w:rsidRPr="00BB249C" w:rsidRDefault="00FE2534" w:rsidP="00FE2534">
      <w:pPr>
        <w:widowControl w:val="0"/>
        <w:spacing w:after="120" w:line="276" w:lineRule="auto"/>
        <w:ind w:left="567" w:hanging="283"/>
        <w:jc w:val="both"/>
        <w:rPr>
          <w:rFonts w:ascii="Times New Roman" w:eastAsia="Arial Unicode MS" w:hAnsi="Times New Roman" w:cs="Times New Roman"/>
          <w:sz w:val="24"/>
          <w:szCs w:val="24"/>
          <w:lang w:eastAsia="pl-PL"/>
        </w:rPr>
      </w:pPr>
      <w:r w:rsidRPr="00FE2534">
        <w:rPr>
          <w:rFonts w:ascii="Times New Roman" w:eastAsia="Arial Unicode MS" w:hAnsi="Times New Roman" w:cs="Times New Roman"/>
          <w:sz w:val="24"/>
          <w:szCs w:val="24"/>
          <w:lang w:eastAsia="pl-PL"/>
        </w:rPr>
        <w:t>15)</w:t>
      </w:r>
      <w:r w:rsidRPr="00FE2534">
        <w:rPr>
          <w:rFonts w:ascii="Times New Roman" w:eastAsia="Arial Unicode MS" w:hAnsi="Times New Roman" w:cs="Times New Roman"/>
          <w:sz w:val="24"/>
          <w:szCs w:val="24"/>
          <w:lang w:eastAsia="pl-PL"/>
        </w:rPr>
        <w:tab/>
        <w:t>wizją lokalną w terenie w terminie uzgodnionym z Zamawiającym.</w:t>
      </w:r>
    </w:p>
    <w:p w:rsidR="00BB249C" w:rsidRPr="00BB249C" w:rsidRDefault="00BB249C" w:rsidP="00913295">
      <w:pPr>
        <w:widowControl w:val="0"/>
        <w:numPr>
          <w:ilvl w:val="0"/>
          <w:numId w:val="7"/>
        </w:numPr>
        <w:spacing w:after="0" w:line="276" w:lineRule="auto"/>
        <w:ind w:left="284" w:hanging="284"/>
        <w:jc w:val="both"/>
        <w:rPr>
          <w:rFonts w:ascii="Times New Roman" w:eastAsia="Arial Unicode MS" w:hAnsi="Times New Roman" w:cs="Times New Roman"/>
          <w:sz w:val="24"/>
          <w:szCs w:val="24"/>
          <w:lang w:eastAsia="pl-PL"/>
        </w:rPr>
      </w:pPr>
      <w:r>
        <w:rPr>
          <w:rFonts w:ascii="Times New Roman" w:eastAsia="Times New Roman" w:hAnsi="Times New Roman" w:cs="Times New Roman"/>
          <w:bCs/>
          <w:sz w:val="24"/>
          <w:szCs w:val="24"/>
          <w:lang w:eastAsia="pl-PL"/>
        </w:rPr>
        <w:t>W sprawach technicznych należy kierować się warunkami technicznymi wykonawstwa i odbioru robót budowlano- montażowych  opracowanymi przez Instytut Techniki Budowlanej i Ministerstwo Gospodarki Przestrzennej i Budownictwa w wersji aktualnej na dzień wykonywania usługi.</w:t>
      </w:r>
    </w:p>
    <w:p w:rsidR="00FE3206" w:rsidRDefault="00FF358E" w:rsidP="00913295">
      <w:pPr>
        <w:pStyle w:val="Akapitzlist"/>
        <w:numPr>
          <w:ilvl w:val="0"/>
          <w:numId w:val="7"/>
        </w:numPr>
        <w:spacing w:after="0" w:line="240" w:lineRule="auto"/>
        <w:ind w:left="284" w:hanging="284"/>
        <w:jc w:val="both"/>
        <w:rPr>
          <w:rFonts w:ascii="Times New Roman" w:eastAsia="Times New Roman" w:hAnsi="Times New Roman" w:cs="Times New Roman"/>
          <w:sz w:val="24"/>
          <w:szCs w:val="24"/>
          <w:lang w:eastAsia="pl-PL"/>
        </w:rPr>
      </w:pPr>
      <w:r w:rsidRPr="00FF358E">
        <w:rPr>
          <w:rFonts w:ascii="Times New Roman" w:eastAsia="Times New Roman" w:hAnsi="Times New Roman" w:cs="Times New Roman"/>
          <w:sz w:val="24"/>
          <w:szCs w:val="24"/>
          <w:lang w:eastAsia="pl-PL"/>
        </w:rPr>
        <w:t>Dokumentacja musi być zgodna z obowiązującymi przepisami na dzień złożenia jej Zamawiającemu</w:t>
      </w:r>
      <w:r>
        <w:rPr>
          <w:rFonts w:ascii="Times New Roman" w:eastAsia="Times New Roman" w:hAnsi="Times New Roman" w:cs="Times New Roman"/>
          <w:sz w:val="24"/>
          <w:szCs w:val="24"/>
          <w:lang w:eastAsia="pl-PL"/>
        </w:rPr>
        <w:t>.</w:t>
      </w:r>
    </w:p>
    <w:p w:rsidR="00622D74" w:rsidRPr="00622D74" w:rsidRDefault="00622D74" w:rsidP="00913295">
      <w:pPr>
        <w:pStyle w:val="Akapitzlist"/>
        <w:numPr>
          <w:ilvl w:val="0"/>
          <w:numId w:val="7"/>
        </w:numPr>
        <w:spacing w:after="0"/>
        <w:ind w:left="284" w:hanging="284"/>
        <w:jc w:val="both"/>
        <w:rPr>
          <w:rFonts w:ascii="Times New Roman" w:eastAsia="Times New Roman" w:hAnsi="Times New Roman" w:cs="Times New Roman"/>
          <w:sz w:val="24"/>
          <w:szCs w:val="24"/>
          <w:lang w:eastAsia="pl-PL"/>
        </w:rPr>
      </w:pPr>
      <w:r w:rsidRPr="00622D74">
        <w:rPr>
          <w:rFonts w:ascii="Times New Roman" w:eastAsia="Times New Roman" w:hAnsi="Times New Roman" w:cs="Times New Roman"/>
          <w:sz w:val="24"/>
          <w:szCs w:val="24"/>
          <w:lang w:eastAsia="pl-PL"/>
        </w:rPr>
        <w:t>Zamawiający nie wyraża zgody na wskazanie znaków towarowych, patentów lub pochodzenia, źródła lub szczególnego procesu, który charakteryzuje produkty lub usługi dostarczane przez konkretnego wykonawcę. Obowiązkiem Wykonawcy jest określenie szczegółowych cech i parametrów.</w:t>
      </w:r>
    </w:p>
    <w:p w:rsidR="00FF358E" w:rsidRPr="008606D9" w:rsidRDefault="00FF358E" w:rsidP="008606D9">
      <w:pPr>
        <w:spacing w:after="0" w:line="240" w:lineRule="auto"/>
        <w:jc w:val="both"/>
        <w:rPr>
          <w:rFonts w:ascii="Times New Roman" w:eastAsia="Times New Roman" w:hAnsi="Times New Roman" w:cs="Times New Roman"/>
          <w:sz w:val="24"/>
          <w:szCs w:val="24"/>
          <w:lang w:eastAsia="pl-PL"/>
        </w:rPr>
      </w:pPr>
      <w:bookmarkStart w:id="0" w:name="_GoBack"/>
      <w:bookmarkEnd w:id="0"/>
    </w:p>
    <w:p w:rsidR="00584CFD" w:rsidRDefault="00584CFD" w:rsidP="00584CFD">
      <w:pPr>
        <w:spacing w:after="0" w:line="240" w:lineRule="auto"/>
        <w:jc w:val="both"/>
        <w:rPr>
          <w:rFonts w:ascii="Times New Roman" w:eastAsia="Times New Roman" w:hAnsi="Times New Roman" w:cs="Times New Roman"/>
          <w:color w:val="000000"/>
          <w:sz w:val="24"/>
          <w:szCs w:val="24"/>
          <w:lang w:eastAsia="ar-SA"/>
        </w:rPr>
      </w:pPr>
    </w:p>
    <w:p w:rsidR="000104AC" w:rsidRPr="000104AC" w:rsidRDefault="000104AC" w:rsidP="000104AC">
      <w:pPr>
        <w:widowControl w:val="0"/>
        <w:spacing w:after="0" w:line="276" w:lineRule="auto"/>
        <w:jc w:val="center"/>
        <w:rPr>
          <w:rFonts w:ascii="Times New Roman" w:eastAsia="Times New Roman" w:hAnsi="Times New Roman" w:cs="Times New Roman"/>
          <w:b/>
          <w:sz w:val="24"/>
          <w:szCs w:val="24"/>
          <w:lang w:eastAsia="pl-PL"/>
        </w:rPr>
      </w:pPr>
      <w:r w:rsidRPr="000104AC">
        <w:rPr>
          <w:rFonts w:ascii="Times New Roman" w:eastAsia="Times New Roman" w:hAnsi="Times New Roman" w:cs="Times New Roman"/>
          <w:b/>
          <w:sz w:val="24"/>
          <w:szCs w:val="24"/>
          <w:lang w:eastAsia="pl-PL"/>
        </w:rPr>
        <w:t xml:space="preserve">§ 4 </w:t>
      </w:r>
    </w:p>
    <w:p w:rsidR="000104AC" w:rsidRPr="000104AC" w:rsidRDefault="000104AC" w:rsidP="000104AC">
      <w:pPr>
        <w:widowControl w:val="0"/>
        <w:spacing w:after="120" w:line="276" w:lineRule="auto"/>
        <w:jc w:val="center"/>
        <w:rPr>
          <w:rFonts w:ascii="Times New Roman" w:eastAsia="Times New Roman" w:hAnsi="Times New Roman" w:cs="Times New Roman"/>
          <w:b/>
          <w:sz w:val="24"/>
          <w:szCs w:val="24"/>
          <w:lang w:eastAsia="pl-PL"/>
        </w:rPr>
      </w:pPr>
      <w:r w:rsidRPr="000104AC">
        <w:rPr>
          <w:rFonts w:ascii="Times New Roman" w:eastAsia="Times New Roman" w:hAnsi="Times New Roman" w:cs="Times New Roman"/>
          <w:b/>
          <w:sz w:val="24"/>
          <w:szCs w:val="24"/>
          <w:lang w:eastAsia="pl-PL"/>
        </w:rPr>
        <w:t>Prawa autorskie</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Wykonawca oświadcza, że posiada autorskie prawa majątkowe oraz prawa zależne w rozumieniu ustawy z dnia 4 lutego 1994 r. o prawie autorskim i prawach pokrewnych (tj. Dz. U. z 20</w:t>
      </w:r>
      <w:r>
        <w:rPr>
          <w:rFonts w:ascii="Times New Roman" w:eastAsia="Times New Roman" w:hAnsi="Times New Roman" w:cs="Times New Roman"/>
          <w:bCs/>
          <w:sz w:val="24"/>
          <w:szCs w:val="24"/>
          <w:lang w:eastAsia="pl-PL"/>
        </w:rPr>
        <w:t>25</w:t>
      </w:r>
      <w:r w:rsidRPr="000104AC">
        <w:rPr>
          <w:rFonts w:ascii="Times New Roman" w:eastAsia="Times New Roman" w:hAnsi="Times New Roman" w:cs="Times New Roman"/>
          <w:bCs/>
          <w:sz w:val="24"/>
          <w:szCs w:val="24"/>
          <w:lang w:eastAsia="pl-PL"/>
        </w:rPr>
        <w:t xml:space="preserve"> r. poz. </w:t>
      </w:r>
      <w:r>
        <w:rPr>
          <w:rFonts w:ascii="Times New Roman" w:eastAsia="Times New Roman" w:hAnsi="Times New Roman" w:cs="Times New Roman"/>
          <w:bCs/>
          <w:sz w:val="24"/>
          <w:szCs w:val="24"/>
          <w:lang w:eastAsia="pl-PL"/>
        </w:rPr>
        <w:t>24</w:t>
      </w:r>
      <w:r w:rsidRPr="000104AC">
        <w:rPr>
          <w:rFonts w:ascii="Times New Roman" w:eastAsia="Times New Roman" w:hAnsi="Times New Roman" w:cs="Times New Roman"/>
          <w:bCs/>
          <w:sz w:val="24"/>
          <w:szCs w:val="24"/>
          <w:lang w:eastAsia="pl-PL"/>
        </w:rPr>
        <w:t xml:space="preserve"> ze zm.) do opracowanej w trakcie realizacji przedmiotu umowy dokumentacji projektowej oraz innych utworów.</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Wykonawca zobowiązuje się do przestrzegania przepisów ustawy o prawie autorskim i prawach pokrewnych, do nie naruszania praw majątkowych osób trzecich oraz do </w:t>
      </w:r>
      <w:r w:rsidRPr="000104AC">
        <w:rPr>
          <w:rFonts w:ascii="Times New Roman" w:eastAsia="Times New Roman" w:hAnsi="Times New Roman" w:cs="Times New Roman"/>
          <w:bCs/>
          <w:sz w:val="24"/>
          <w:szCs w:val="24"/>
          <w:lang w:eastAsia="pl-PL"/>
        </w:rPr>
        <w:lastRenderedPageBreak/>
        <w:t>przekazania Zamawiającemu dokumentacji projektowej i innych utworów w stanie wolnym od obciążeń prawami tych osób.</w:t>
      </w:r>
    </w:p>
    <w:p w:rsidR="000104AC" w:rsidRPr="000104AC" w:rsidRDefault="000104AC" w:rsidP="000104AC">
      <w:pPr>
        <w:widowControl w:val="0"/>
        <w:numPr>
          <w:ilvl w:val="0"/>
          <w:numId w:val="9"/>
        </w:numPr>
        <w:autoSpaceDE w:val="0"/>
        <w:autoSpaceDN w:val="0"/>
        <w:adjustRightInd w:val="0"/>
        <w:spacing w:after="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Wykonawca z chwilą faktycznego przekazania dokumentacji projektowej (lub jakiejkolwiek jej części) Zamawiającemu przenosi w ramach wynagrodzenia ryczałtowego brutto, o którym mowa w </w:t>
      </w:r>
      <w:r w:rsidR="00913295">
        <w:rPr>
          <w:rFonts w:ascii="Times New Roman" w:eastAsia="Times New Roman" w:hAnsi="Times New Roman" w:cs="Times New Roman"/>
          <w:bCs/>
          <w:sz w:val="24"/>
          <w:szCs w:val="24"/>
          <w:lang w:eastAsia="pl-PL"/>
        </w:rPr>
        <w:t xml:space="preserve">§ 11 ust. 1 </w:t>
      </w:r>
      <w:r w:rsidRPr="000104AC">
        <w:rPr>
          <w:rFonts w:ascii="Times New Roman" w:eastAsia="Times New Roman" w:hAnsi="Times New Roman" w:cs="Times New Roman"/>
          <w:bCs/>
          <w:sz w:val="24"/>
          <w:szCs w:val="24"/>
          <w:lang w:eastAsia="pl-PL"/>
        </w:rPr>
        <w:t>umowy, wszelkie majątkowe prawa autorskie oraz prawa zależne w rozumieniu ustawy o prawie autorskim i prawach pokrewnych do wszystkich utworów wytworzonych w trakcie realizacji przedmiotu umowy wchodzących w skład tej dokumentacji (lub jej części) na Zamawiającego bez ograniczeń co do terytorium, czasu, liczby egzemplarzy na następujących polach eksploatacji:</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korzystanie z utworu w dowolny sposób, w całości lub w części, dla potrzeb realizacji inwestycji oraz przyszłych projektów i inwestycji, w celu ewentualnych dodatkowych modyfikacji i zmian decyzji administracyjnych oraz wszelkiego dokumentowania i rejestrowania postępu realizacji robót budowlanych;</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korzystanie z utworu w dowolny sposób, w całości lub w części w celach reklamowych, promocyjnych, marketingowych;</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użytkowanie utworu na własny użytek, użytek jednost</w:t>
      </w:r>
      <w:r w:rsidR="00F235EB">
        <w:rPr>
          <w:rFonts w:ascii="Times New Roman" w:eastAsia="Times New Roman" w:hAnsi="Times New Roman" w:cs="Times New Roman"/>
          <w:bCs/>
          <w:sz w:val="24"/>
          <w:szCs w:val="24"/>
          <w:lang w:eastAsia="pl-PL"/>
        </w:rPr>
        <w:t>ek organizacyjnych Gminy Nowa Sucha</w:t>
      </w:r>
      <w:r w:rsidRPr="000104AC">
        <w:rPr>
          <w:rFonts w:ascii="Times New Roman" w:eastAsia="Times New Roman" w:hAnsi="Times New Roman" w:cs="Times New Roman"/>
          <w:bCs/>
          <w:sz w:val="24"/>
          <w:szCs w:val="24"/>
          <w:lang w:eastAsia="pl-PL"/>
        </w:rPr>
        <w:t xml:space="preserve"> oraz użytek osób trzecich w celach związanych z realizacją zadań Zamawiającego;</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kopiowanie, utrwalanie, zwielokrotnianie, udostępnianie, rozpowszechnianie utworu w postaci materialnych nośników dokumentacji z wykorzystaniem dowolnych technik, w szczególności technik drukarskich, reprograficznych czy zapisu magnetycznego;</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kopiowanie, utrwalanie, zwielokrotnianie, udostępnianie, rozpowszechnianie utworu w postaci cyfrowego zapisu poprzez umieszczanie dokumentacji jako produktu multimedialnego na nośnikach materialnych i urządzeniach do przenoszenia danych cyfrowych, poprzez wprowadzanie i zapisanie w pamięci komputera lub udostępnianie utworu jako produktu multimedialnego w sieciach teleinformatycznych (w szczególności poprzez umieszczenie utworu na serwerach, w sieci Internet, w sieci komputerowej, pamięci RAM poszczególnych urządzeń biorących udział w przekazie internetowym) oraz umożliwienie powszechnego dostępu do utworu w wybranym miejscu i momencie;</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rozpowszechnianie utworu niezależnie </w:t>
      </w:r>
      <w:r w:rsidRPr="000104AC">
        <w:rPr>
          <w:rFonts w:ascii="Times New Roman" w:eastAsia="Times New Roman" w:hAnsi="Times New Roman" w:cs="Times New Roman"/>
          <w:sz w:val="24"/>
          <w:szCs w:val="24"/>
          <w:lang w:eastAsia="pl-PL"/>
        </w:rPr>
        <w:t>jakimikolwiek środkami i w jakiejkolwiek formie, niezależnie od formatu, systemu lub standardu,</w:t>
      </w:r>
      <w:r w:rsidRPr="000104AC">
        <w:rPr>
          <w:rFonts w:ascii="Times New Roman" w:eastAsia="Times New Roman" w:hAnsi="Times New Roman" w:cs="Times New Roman"/>
          <w:bCs/>
          <w:sz w:val="24"/>
          <w:szCs w:val="24"/>
          <w:lang w:eastAsia="pl-PL"/>
        </w:rPr>
        <w:t xml:space="preserve"> zarówno w formie materialnych nośników jak i w postaci cyfrowej przez publiczne wystawianie, wyświetlanie, odtwarzanie, publiczne udostępnianie, </w:t>
      </w:r>
      <w:r w:rsidRPr="000104AC">
        <w:rPr>
          <w:rFonts w:ascii="Times New Roman" w:eastAsia="Times New Roman" w:hAnsi="Times New Roman" w:cs="Times New Roman"/>
          <w:sz w:val="24"/>
          <w:szCs w:val="24"/>
          <w:lang w:eastAsia="pl-PL"/>
        </w:rPr>
        <w:t xml:space="preserve">przekazywanie i przechowywania </w:t>
      </w:r>
      <w:r w:rsidRPr="000104AC">
        <w:rPr>
          <w:rFonts w:ascii="Times New Roman" w:eastAsia="Times New Roman" w:hAnsi="Times New Roman" w:cs="Times New Roman"/>
          <w:bCs/>
          <w:sz w:val="24"/>
          <w:szCs w:val="24"/>
          <w:lang w:eastAsia="pl-PL"/>
        </w:rPr>
        <w:t xml:space="preserve">czy elektroniczne komunikowanie utworu publiczności w taki sposób, aby każdy mógł mieć do niego dostęp w miejscu i czasie przez siebie wybranym, </w:t>
      </w:r>
      <w:r w:rsidRPr="000104AC">
        <w:rPr>
          <w:rFonts w:ascii="Times New Roman" w:eastAsia="Times New Roman" w:hAnsi="Times New Roman" w:cs="Times New Roman"/>
          <w:sz w:val="24"/>
          <w:szCs w:val="24"/>
          <w:lang w:eastAsia="pl-PL"/>
        </w:rPr>
        <w:t>udostępnianie w sieciach komputerowych oraz w dowolny inny sposób, również przy użyciu sieci telekomunikacyjnych</w:t>
      </w:r>
      <w:r w:rsidRPr="000104AC">
        <w:rPr>
          <w:rFonts w:ascii="Times New Roman" w:eastAsia="Times New Roman" w:hAnsi="Times New Roman" w:cs="Times New Roman"/>
          <w:bCs/>
          <w:sz w:val="24"/>
          <w:szCs w:val="24"/>
          <w:lang w:eastAsia="pl-PL"/>
        </w:rPr>
        <w:t>;</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obrót oryginałem albo egzemplarzami, na których utwór utrwalono, wprowadzanie do obrotu powszechnego, użyczenie lub najem oryginału albo jego egzemplarzy, zarówno w formie materialnych nośników utworu, jak i jej cyfrowej postaci;</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przetwarzanie utworu w celu realizacji projektu inwestycyjnego;</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przekazanie utworu wykonawcom biorącym udział w postępowaniu o udzielenie zamówienia publicznego jako części specyfikacji istotnych warunków zamówienia;</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powierzenia wykonania robót budowlanych według utworu stanowiącego przedmiot </w:t>
      </w:r>
      <w:r w:rsidRPr="000104AC">
        <w:rPr>
          <w:rFonts w:ascii="Times New Roman" w:eastAsia="Times New Roman" w:hAnsi="Times New Roman" w:cs="Times New Roman"/>
          <w:bCs/>
          <w:sz w:val="24"/>
          <w:szCs w:val="24"/>
          <w:lang w:eastAsia="pl-PL"/>
        </w:rPr>
        <w:lastRenderedPageBreak/>
        <w:t>umowy wybranemu w odrębnym postępowaniu wykonawcy;</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wykorzystanie utworu w celu promocji przedsięwzięcia oraz pozyskania środków finansowych na jego realizację; </w:t>
      </w:r>
    </w:p>
    <w:p w:rsidR="000104AC" w:rsidRPr="000104AC" w:rsidRDefault="000104AC" w:rsidP="000104AC">
      <w:pPr>
        <w:widowControl w:val="0"/>
        <w:numPr>
          <w:ilvl w:val="0"/>
          <w:numId w:val="10"/>
        </w:numPr>
        <w:autoSpaceDE w:val="0"/>
        <w:autoSpaceDN w:val="0"/>
        <w:adjustRightInd w:val="0"/>
        <w:spacing w:after="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udzielenie odrębnego zamówienia drugiemu wykonawcy celem sporządzenia koreferatu do opracowań projektowych,</w:t>
      </w:r>
    </w:p>
    <w:p w:rsidR="000104AC" w:rsidRPr="000104AC" w:rsidRDefault="000104AC" w:rsidP="000104AC">
      <w:pPr>
        <w:widowControl w:val="0"/>
        <w:numPr>
          <w:ilvl w:val="0"/>
          <w:numId w:val="10"/>
        </w:numPr>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zastosowanie projektu na więcej niż jednej budowie.</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Z chwilą przeniesienia autorskich praw majątkowych, o których mowa powyżej, Wykonawca udziela Zamawiającemu w ramach wynagrodzenia określonego w</w:t>
      </w:r>
      <w:r w:rsidR="00913295">
        <w:rPr>
          <w:rFonts w:ascii="Times New Roman" w:eastAsia="Times New Roman" w:hAnsi="Times New Roman" w:cs="Times New Roman"/>
          <w:bCs/>
          <w:sz w:val="24"/>
          <w:szCs w:val="24"/>
          <w:lang w:eastAsia="pl-PL"/>
        </w:rPr>
        <w:t xml:space="preserve"> § 11 ust. 1 </w:t>
      </w:r>
      <w:r w:rsidRPr="000104AC">
        <w:rPr>
          <w:rFonts w:ascii="Times New Roman" w:eastAsia="Times New Roman" w:hAnsi="Times New Roman" w:cs="Times New Roman"/>
          <w:bCs/>
          <w:sz w:val="24"/>
          <w:szCs w:val="24"/>
          <w:lang w:eastAsia="pl-PL"/>
        </w:rPr>
        <w:t xml:space="preserve">umowy zezwolenia na wprowadzanie zmian do wszystkich utworów wytworzonych w trakcie realizacji przedmiotu umowy oraz na wykonywanie praw zależnych </w:t>
      </w:r>
      <w:r w:rsidRPr="000104AC">
        <w:rPr>
          <w:rFonts w:ascii="Times New Roman" w:eastAsia="Times New Roman" w:hAnsi="Times New Roman" w:cs="Times New Roman"/>
          <w:sz w:val="24"/>
          <w:szCs w:val="24"/>
          <w:lang w:eastAsia="pl-PL"/>
        </w:rPr>
        <w:t xml:space="preserve">do opracowanych na ich podstawie utworów, w tym na korzystanie i rozpowszechnianie wszelkich utworów zależnych w powyższym zakresie, w tym w szczególności adaptacji, zmian, przeróbek. Wykonawca wyraża przy tym zgodę, na udzielanie przez Zamawiającego osobom trzecim zgody na dokonywanie opracowań </w:t>
      </w:r>
      <w:r w:rsidRPr="000104AC">
        <w:rPr>
          <w:rFonts w:ascii="Times New Roman" w:eastAsia="Times New Roman" w:hAnsi="Times New Roman" w:cs="Times New Roman"/>
          <w:bCs/>
          <w:sz w:val="24"/>
          <w:szCs w:val="24"/>
          <w:lang w:eastAsia="pl-PL"/>
        </w:rPr>
        <w:t>utworów wytworzonych w trakcie realizacji przedmiotu umowy</w:t>
      </w:r>
      <w:r w:rsidRPr="000104AC">
        <w:rPr>
          <w:rFonts w:ascii="Times New Roman" w:eastAsia="Times New Roman" w:hAnsi="Times New Roman" w:cs="Times New Roman"/>
          <w:sz w:val="24"/>
          <w:szCs w:val="24"/>
          <w:lang w:eastAsia="pl-PL"/>
        </w:rPr>
        <w:t xml:space="preserve"> oraz na korzystanie i rozpowszechnianie utworów zależnych, o których mowa powyżej, przez osoby trzecie bez konieczności uzyskiwania zgody Wykonawcy</w:t>
      </w:r>
      <w:r w:rsidRPr="000104AC">
        <w:rPr>
          <w:rFonts w:ascii="Times New Roman" w:eastAsia="Times New Roman" w:hAnsi="Times New Roman" w:cs="Times New Roman"/>
          <w:bCs/>
          <w:sz w:val="24"/>
          <w:szCs w:val="24"/>
          <w:lang w:eastAsia="pl-PL"/>
        </w:rPr>
        <w:t>.</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Równocześnie z nabyciem autorskich praw majątkowych do utworów Zamawiający nabywa własność wszystkich egzemplarzy, na których utwory zostały utrwalone.</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Zamawiający uprawniony jest do przeniesienia własności nabytych praw autorskich majątkowych na inne podmioty w drodze umowy.</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W ramach wynagrodzenia ryczałtowego Wykonawca upoważnia Zamawiającego do wykonywania praw osobistych do utworów w rozumieniu ustawy o prawie autorskim i prawach pokrewnych wytwarzanych w trakcie realizacji przedmiotu umowy w jego imieniu oraz zobowiązuje się do ich niewykonywania w części obejmującej zgodę na zmiany opracowań projektowych w zakresie niezbędnym do realizacji umowy oraz robót budowlanych realizowanych w oparciu o utwory powstałe w ramach niniejszej umowy.</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Wykonawca nie może odstąpić od umowy lub jej wypowiedzieć w zakresie dotyczącym nabytych przez Zamawiającego praw autorskich, których Wykonawca jest twórcą lub współtwórcą, ze względu na swe istotne interesy twórcze.</w:t>
      </w:r>
    </w:p>
    <w:p w:rsidR="000104AC" w:rsidRPr="000104AC" w:rsidRDefault="000104AC" w:rsidP="000104AC">
      <w:pPr>
        <w:widowControl w:val="0"/>
        <w:numPr>
          <w:ilvl w:val="0"/>
          <w:numId w:val="9"/>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przez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w:t>
      </w:r>
      <w:r w:rsidRPr="000104AC">
        <w:rPr>
          <w:rFonts w:ascii="Times New Roman" w:eastAsia="Times New Roman" w:hAnsi="Times New Roman" w:cs="Times New Roman"/>
          <w:bCs/>
          <w:sz w:val="24"/>
          <w:szCs w:val="24"/>
          <w:lang w:eastAsia="pl-PL"/>
        </w:rPr>
        <w:lastRenderedPageBreak/>
        <w:t>ich zwrotu.</w:t>
      </w:r>
    </w:p>
    <w:p w:rsidR="000104AC" w:rsidRPr="000104AC" w:rsidRDefault="000104AC" w:rsidP="00F235EB">
      <w:pPr>
        <w:widowControl w:val="0"/>
        <w:numPr>
          <w:ilvl w:val="0"/>
          <w:numId w:val="9"/>
        </w:numPr>
        <w:autoSpaceDE w:val="0"/>
        <w:autoSpaceDN w:val="0"/>
        <w:adjustRightInd w:val="0"/>
        <w:spacing w:after="120" w:line="276" w:lineRule="auto"/>
        <w:ind w:left="284" w:hanging="426"/>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bCs/>
          <w:sz w:val="24"/>
          <w:szCs w:val="24"/>
          <w:lang w:eastAsia="pl-PL"/>
        </w:rPr>
        <w:t xml:space="preserve">Wraz z przekazaniem danego utworu Zamawiającemu Wykonawca załączy oświadczenie o potwierdzeniu przeniesienia praw autorskich, w tym praw zależnych. </w:t>
      </w:r>
    </w:p>
    <w:p w:rsidR="000104AC" w:rsidRPr="000104AC" w:rsidRDefault="000104AC" w:rsidP="00F235EB">
      <w:pPr>
        <w:widowControl w:val="0"/>
        <w:numPr>
          <w:ilvl w:val="0"/>
          <w:numId w:val="9"/>
        </w:numPr>
        <w:autoSpaceDE w:val="0"/>
        <w:autoSpaceDN w:val="0"/>
        <w:adjustRightInd w:val="0"/>
        <w:spacing w:after="120" w:line="276" w:lineRule="auto"/>
        <w:ind w:left="284" w:hanging="426"/>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sz w:val="24"/>
          <w:szCs w:val="24"/>
          <w:lang w:eastAsia="pl-PL"/>
        </w:rPr>
        <w:t>Wykonawca zobowiązuje się, że w wypadku, gdyby jakiekolwiek majątkowe lub osobiste prawa autorskie lub autorskie prawa zależne przysługiwały osobom trzecim, w tym w szczególności pracownikom i podwykonawcom, Wykonawca spowoduje, żeby wszelkie takie osoby trzecie niezwłocznie i bez dodatkowego wynagrodzenia przeniosły przysługujące im majątkowe prawa autorskie oraz autorskie prawa zależne na Zamawiającego w zakresie opisanym powyżej jak i udzieliły Zamawiającemu, niezwłocznie i bez dodatkowego wynagrodzenia, wszelkich upoważnień i zezwoleń na korzystanie i rozpowszechnianie majątkowych praw autorskich, jak i praw osobistych oraz praw zależnych, w zakresie nie mniejszym niż zakres określony w umowie.</w:t>
      </w:r>
    </w:p>
    <w:p w:rsidR="000104AC" w:rsidRPr="000104AC" w:rsidRDefault="000104AC" w:rsidP="00F235EB">
      <w:pPr>
        <w:widowControl w:val="0"/>
        <w:numPr>
          <w:ilvl w:val="0"/>
          <w:numId w:val="9"/>
        </w:numPr>
        <w:autoSpaceDE w:val="0"/>
        <w:autoSpaceDN w:val="0"/>
        <w:adjustRightInd w:val="0"/>
        <w:spacing w:after="120" w:line="276" w:lineRule="auto"/>
        <w:ind w:left="284" w:hanging="426"/>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sz w:val="24"/>
          <w:szCs w:val="24"/>
          <w:lang w:eastAsia="pl-PL"/>
        </w:rPr>
        <w:t xml:space="preserve">Wykonawca zapewnia, iż osoby, które opracowały utwory </w:t>
      </w:r>
      <w:r w:rsidRPr="000104AC">
        <w:rPr>
          <w:rFonts w:ascii="Times New Roman" w:eastAsia="Times New Roman" w:hAnsi="Times New Roman" w:cs="Times New Roman"/>
          <w:bCs/>
          <w:sz w:val="24"/>
          <w:szCs w:val="24"/>
          <w:lang w:eastAsia="pl-PL"/>
        </w:rPr>
        <w:t>wytworzone w trakcie realizacji przedmiotu umowy</w:t>
      </w:r>
      <w:r w:rsidRPr="000104AC">
        <w:rPr>
          <w:rFonts w:ascii="Times New Roman" w:eastAsia="Times New Roman" w:hAnsi="Times New Roman" w:cs="Times New Roman"/>
          <w:sz w:val="24"/>
          <w:szCs w:val="24"/>
          <w:lang w:eastAsia="pl-PL"/>
        </w:rPr>
        <w:t>, a którym przysługują majątkowe i osobiste prawa autorskie lub jakiekolwiek prawa w odniesieniu do utworów zależnych, nie będą podnosić w stosunku do Zamawiającego żadnych roszczeń z tytułu naruszenia ich praw, w szczególności roszczeń wynikających z dokonywania przez Zamawiającego jakichkolwiek zmian, adaptacji i przeróbek dokumentacji.</w:t>
      </w:r>
    </w:p>
    <w:p w:rsidR="000104AC" w:rsidRPr="00E43465" w:rsidRDefault="000104AC" w:rsidP="00F235EB">
      <w:pPr>
        <w:widowControl w:val="0"/>
        <w:numPr>
          <w:ilvl w:val="0"/>
          <w:numId w:val="9"/>
        </w:numPr>
        <w:autoSpaceDE w:val="0"/>
        <w:autoSpaceDN w:val="0"/>
        <w:adjustRightInd w:val="0"/>
        <w:spacing w:after="120" w:line="276" w:lineRule="auto"/>
        <w:ind w:left="284" w:hanging="426"/>
        <w:jc w:val="both"/>
        <w:rPr>
          <w:rFonts w:ascii="Times New Roman" w:eastAsia="Times New Roman" w:hAnsi="Times New Roman" w:cs="Times New Roman"/>
          <w:bCs/>
          <w:sz w:val="24"/>
          <w:szCs w:val="24"/>
          <w:lang w:eastAsia="pl-PL"/>
        </w:rPr>
      </w:pPr>
      <w:r w:rsidRPr="000104AC">
        <w:rPr>
          <w:rFonts w:ascii="Times New Roman" w:eastAsia="Times New Roman" w:hAnsi="Times New Roman" w:cs="Times New Roman"/>
          <w:sz w:val="24"/>
          <w:szCs w:val="24"/>
          <w:lang w:eastAsia="pl-PL"/>
        </w:rPr>
        <w:t>W razie rozwiązania umowy Zamawiający oraz osoby przez niego wskazane mają prawo, bez zapłaty dodatkowego wynagrodzenia, do swobodnego dysponowania otrzymanymi do zatwierdzenia od Wykonawcy opracowaniami i kontynuowania prac projektowych z użyciem tych opracowań w wybranych przez siebie biurach projektowych.</w:t>
      </w:r>
    </w:p>
    <w:p w:rsidR="00E43465" w:rsidRDefault="00E43465" w:rsidP="00E43465">
      <w:pPr>
        <w:widowControl w:val="0"/>
        <w:autoSpaceDE w:val="0"/>
        <w:autoSpaceDN w:val="0"/>
        <w:adjustRightInd w:val="0"/>
        <w:spacing w:after="120" w:line="276" w:lineRule="auto"/>
        <w:ind w:left="284"/>
        <w:jc w:val="both"/>
        <w:rPr>
          <w:rFonts w:ascii="Times New Roman" w:eastAsia="Times New Roman" w:hAnsi="Times New Roman" w:cs="Times New Roman"/>
          <w:sz w:val="24"/>
          <w:szCs w:val="24"/>
          <w:lang w:eastAsia="pl-PL"/>
        </w:rPr>
      </w:pPr>
    </w:p>
    <w:p w:rsidR="00E43465" w:rsidRPr="00E43465" w:rsidRDefault="00E43465" w:rsidP="00E43465">
      <w:pPr>
        <w:widowControl w:val="0"/>
        <w:spacing w:after="0" w:line="276" w:lineRule="auto"/>
        <w:jc w:val="center"/>
        <w:rPr>
          <w:rFonts w:ascii="Times New Roman" w:eastAsia="Times New Roman" w:hAnsi="Times New Roman" w:cs="Times New Roman"/>
          <w:b/>
          <w:sz w:val="24"/>
          <w:szCs w:val="24"/>
          <w:lang w:eastAsia="pl-PL"/>
        </w:rPr>
      </w:pPr>
      <w:r w:rsidRPr="00E43465">
        <w:rPr>
          <w:rFonts w:ascii="Times New Roman" w:eastAsia="Times New Roman" w:hAnsi="Times New Roman" w:cs="Times New Roman"/>
          <w:b/>
          <w:sz w:val="24"/>
          <w:szCs w:val="24"/>
          <w:lang w:eastAsia="pl-PL"/>
        </w:rPr>
        <w:t xml:space="preserve">§ 5 </w:t>
      </w:r>
    </w:p>
    <w:p w:rsidR="00E43465" w:rsidRPr="00E43465" w:rsidRDefault="00E43465" w:rsidP="00E43465">
      <w:pPr>
        <w:widowControl w:val="0"/>
        <w:spacing w:after="120" w:line="276" w:lineRule="auto"/>
        <w:jc w:val="center"/>
        <w:rPr>
          <w:rFonts w:ascii="Times New Roman" w:eastAsia="Times New Roman" w:hAnsi="Times New Roman" w:cs="Times New Roman"/>
          <w:b/>
          <w:sz w:val="24"/>
          <w:szCs w:val="24"/>
          <w:lang w:eastAsia="pl-PL"/>
        </w:rPr>
      </w:pPr>
      <w:r w:rsidRPr="00E43465">
        <w:rPr>
          <w:rFonts w:ascii="Times New Roman" w:eastAsia="Times New Roman" w:hAnsi="Times New Roman" w:cs="Times New Roman"/>
          <w:b/>
          <w:sz w:val="24"/>
          <w:szCs w:val="24"/>
          <w:lang w:eastAsia="pl-PL"/>
        </w:rPr>
        <w:t>Nadzór autorski</w:t>
      </w:r>
    </w:p>
    <w:p w:rsidR="00E43465" w:rsidRPr="00E43465" w:rsidRDefault="00E43465" w:rsidP="00E43465">
      <w:pPr>
        <w:widowControl w:val="0"/>
        <w:numPr>
          <w:ilvl w:val="0"/>
          <w:numId w:val="11"/>
        </w:numPr>
        <w:spacing w:after="0" w:line="276" w:lineRule="auto"/>
        <w:ind w:left="284" w:hanging="284"/>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W zakresie pełnienia nadzoru autorskiego Wykonawca zobowiązany będzie w szczególności do:</w:t>
      </w:r>
    </w:p>
    <w:p w:rsidR="00E43465" w:rsidRPr="00E43465" w:rsidRDefault="00E43465" w:rsidP="00E43465">
      <w:pPr>
        <w:widowControl w:val="0"/>
        <w:numPr>
          <w:ilvl w:val="1"/>
          <w:numId w:val="12"/>
        </w:numPr>
        <w:spacing w:after="0" w:line="276" w:lineRule="auto"/>
        <w:ind w:left="567" w:hanging="283"/>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wykonywania wszelkich obowiązków wynikających z ustawy Prawo budowlane oraz wszystkich aktów wykonawczych do tej ustawy oraz obowiązujących przepisów prawa,</w:t>
      </w:r>
    </w:p>
    <w:p w:rsidR="00E43465" w:rsidRPr="00E43465" w:rsidRDefault="00E43465" w:rsidP="00E43465">
      <w:pPr>
        <w:widowControl w:val="0"/>
        <w:numPr>
          <w:ilvl w:val="1"/>
          <w:numId w:val="12"/>
        </w:numPr>
        <w:spacing w:after="0" w:line="276" w:lineRule="auto"/>
        <w:ind w:left="567" w:hanging="283"/>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czuwania, w toku realizacji robót budowlanych, nad zgodnością rozwiązań technicznych, materiałowych i użytkowych z dokumentacją projektową,</w:t>
      </w:r>
    </w:p>
    <w:p w:rsidR="00E43465" w:rsidRPr="00E43465" w:rsidRDefault="00E43465" w:rsidP="00E43465">
      <w:pPr>
        <w:widowControl w:val="0"/>
        <w:numPr>
          <w:ilvl w:val="1"/>
          <w:numId w:val="12"/>
        </w:numPr>
        <w:spacing w:after="0" w:line="276" w:lineRule="auto"/>
        <w:ind w:left="567" w:hanging="283"/>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udzielenie odpowiedzi na pytania zadawane na etapie postępowania przetargowego dotyczące przedmiotowej dokumentacji projektowej,</w:t>
      </w:r>
    </w:p>
    <w:p w:rsidR="00E43465" w:rsidRPr="00E43465" w:rsidRDefault="00E43465" w:rsidP="00E43465">
      <w:pPr>
        <w:widowControl w:val="0"/>
        <w:numPr>
          <w:ilvl w:val="1"/>
          <w:numId w:val="12"/>
        </w:numPr>
        <w:spacing w:after="0" w:line="276" w:lineRule="auto"/>
        <w:ind w:left="567" w:hanging="283"/>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rozpatrywania wniosków zgłaszanych przez Zamawiającego, Inspektora Nadzoru Inwestorskiego lub kierownika budowy o wykonanie robót zamiennych lub zastosowanie materiałów innych niż określone w dokumentacji projektowej,</w:t>
      </w:r>
    </w:p>
    <w:p w:rsidR="00E43465" w:rsidRPr="00E43465" w:rsidRDefault="00E43465" w:rsidP="00E43465">
      <w:pPr>
        <w:widowControl w:val="0"/>
        <w:numPr>
          <w:ilvl w:val="1"/>
          <w:numId w:val="12"/>
        </w:numPr>
        <w:spacing w:after="0" w:line="276" w:lineRule="auto"/>
        <w:ind w:left="567" w:hanging="283"/>
        <w:contextualSpacing/>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usuwania wad, uszczegóławiania i wyjaśniania dokumentacji projektowej w trakcie realizacji robót budowlanych w terminie wyznaczonym przez Zamawiającego,</w:t>
      </w:r>
    </w:p>
    <w:p w:rsidR="00E43465" w:rsidRPr="00E43465" w:rsidRDefault="00E43465" w:rsidP="00E43465">
      <w:pPr>
        <w:widowControl w:val="0"/>
        <w:numPr>
          <w:ilvl w:val="1"/>
          <w:numId w:val="12"/>
        </w:numPr>
        <w:spacing w:after="120" w:line="276" w:lineRule="auto"/>
        <w:ind w:left="567" w:hanging="283"/>
        <w:jc w:val="both"/>
        <w:rPr>
          <w:rFonts w:ascii="Times New Roman" w:eastAsia="Times New Roman" w:hAnsi="Times New Roman" w:cs="Times New Roman"/>
          <w:sz w:val="24"/>
          <w:szCs w:val="24"/>
          <w:lang w:eastAsia="pl-PL"/>
        </w:rPr>
      </w:pPr>
      <w:r w:rsidRPr="00E43465">
        <w:rPr>
          <w:rFonts w:ascii="Times New Roman" w:eastAsia="Times New Roman" w:hAnsi="Times New Roman" w:cs="Times New Roman"/>
          <w:sz w:val="24"/>
          <w:szCs w:val="24"/>
          <w:lang w:eastAsia="pl-PL"/>
        </w:rPr>
        <w:t>wykonywania dodatkowych lub zamiennych rozwiązań projektowych, wynikłych w trakcie realizacji robot budowlanych w terminie wyznaczonym przez Zamawiającego.</w:t>
      </w:r>
    </w:p>
    <w:p w:rsidR="00E43465" w:rsidRPr="004464DA" w:rsidRDefault="00E43465" w:rsidP="004464DA">
      <w:pPr>
        <w:pStyle w:val="Akapitzlist"/>
        <w:widowControl w:val="0"/>
        <w:numPr>
          <w:ilvl w:val="0"/>
          <w:numId w:val="11"/>
        </w:numPr>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4464DA">
        <w:rPr>
          <w:rFonts w:ascii="Times New Roman" w:eastAsia="Times New Roman" w:hAnsi="Times New Roman" w:cs="Times New Roman"/>
          <w:sz w:val="24"/>
          <w:szCs w:val="24"/>
          <w:lang w:eastAsia="pl-PL"/>
        </w:rPr>
        <w:t>Przedstawicielem Wykonawcy w zakresie nadzoru autorskiego będzie : …………………</w:t>
      </w:r>
    </w:p>
    <w:p w:rsidR="005F57F5" w:rsidRPr="000D1D8D" w:rsidRDefault="005F57F5" w:rsidP="005F57F5">
      <w:pPr>
        <w:widowControl w:val="0"/>
        <w:numPr>
          <w:ilvl w:val="0"/>
          <w:numId w:val="11"/>
        </w:numPr>
        <w:spacing w:after="120" w:line="276" w:lineRule="auto"/>
        <w:ind w:left="284" w:hanging="284"/>
        <w:jc w:val="both"/>
        <w:rPr>
          <w:sz w:val="24"/>
          <w:szCs w:val="24"/>
        </w:rPr>
      </w:pPr>
      <w:r w:rsidRPr="005F57F5">
        <w:rPr>
          <w:rFonts w:ascii="Times New Roman" w:hAnsi="Times New Roman" w:cs="Times New Roman"/>
          <w:sz w:val="24"/>
          <w:szCs w:val="24"/>
        </w:rPr>
        <w:lastRenderedPageBreak/>
        <w:t>Konieczność pobytu na budowie i w innych miejscach związanych z prawidłowym pełnieniem  nadzoru autorskiego, stwierdza Zamawiający, powiadamiając o tym Wykonawcę</w:t>
      </w:r>
      <w:r w:rsidRPr="000D1D8D">
        <w:rPr>
          <w:sz w:val="24"/>
          <w:szCs w:val="24"/>
        </w:rPr>
        <w:t>.</w:t>
      </w:r>
    </w:p>
    <w:p w:rsidR="004A4644" w:rsidRPr="004A4644" w:rsidRDefault="004A4644" w:rsidP="004A4644">
      <w:pPr>
        <w:pStyle w:val="Akapitzlist"/>
        <w:widowControl w:val="0"/>
        <w:autoSpaceDE w:val="0"/>
        <w:autoSpaceDN w:val="0"/>
        <w:adjustRightInd w:val="0"/>
        <w:spacing w:after="120" w:line="276" w:lineRule="auto"/>
        <w:ind w:left="284"/>
        <w:jc w:val="center"/>
        <w:rPr>
          <w:rFonts w:ascii="Times New Roman" w:eastAsia="Times New Roman" w:hAnsi="Times New Roman" w:cs="Times New Roman"/>
          <w:b/>
          <w:bCs/>
          <w:sz w:val="24"/>
          <w:szCs w:val="24"/>
          <w:lang w:eastAsia="pl-PL"/>
        </w:rPr>
      </w:pPr>
      <w:r w:rsidRPr="004A4644">
        <w:rPr>
          <w:rFonts w:ascii="Times New Roman" w:eastAsia="Times New Roman" w:hAnsi="Times New Roman" w:cs="Times New Roman"/>
          <w:b/>
          <w:bCs/>
          <w:sz w:val="24"/>
          <w:szCs w:val="24"/>
          <w:lang w:eastAsia="pl-PL"/>
        </w:rPr>
        <w:t>§ 6</w:t>
      </w:r>
    </w:p>
    <w:p w:rsidR="004A4644" w:rsidRPr="004A4644" w:rsidRDefault="004A4644" w:rsidP="004A4644">
      <w:pPr>
        <w:pStyle w:val="Akapitzlist"/>
        <w:widowControl w:val="0"/>
        <w:autoSpaceDE w:val="0"/>
        <w:autoSpaceDN w:val="0"/>
        <w:adjustRightInd w:val="0"/>
        <w:spacing w:after="120" w:line="276" w:lineRule="auto"/>
        <w:ind w:left="284"/>
        <w:jc w:val="center"/>
        <w:rPr>
          <w:rFonts w:ascii="Times New Roman" w:eastAsia="Times New Roman" w:hAnsi="Times New Roman" w:cs="Times New Roman"/>
          <w:b/>
          <w:bCs/>
          <w:sz w:val="24"/>
          <w:szCs w:val="24"/>
          <w:lang w:eastAsia="pl-PL"/>
        </w:rPr>
      </w:pPr>
      <w:r w:rsidRPr="004A4644">
        <w:rPr>
          <w:rFonts w:ascii="Times New Roman" w:eastAsia="Times New Roman" w:hAnsi="Times New Roman" w:cs="Times New Roman"/>
          <w:b/>
          <w:bCs/>
          <w:sz w:val="24"/>
          <w:szCs w:val="24"/>
          <w:lang w:eastAsia="pl-PL"/>
        </w:rPr>
        <w:t>Obowiązki Zamawiającego</w:t>
      </w:r>
    </w:p>
    <w:p w:rsidR="004A4644" w:rsidRPr="004A4644" w:rsidRDefault="004A4644" w:rsidP="004A4644">
      <w:pPr>
        <w:pStyle w:val="Akapitzlist"/>
        <w:widowControl w:val="0"/>
        <w:autoSpaceDE w:val="0"/>
        <w:autoSpaceDN w:val="0"/>
        <w:adjustRightInd w:val="0"/>
        <w:spacing w:after="120" w:line="276" w:lineRule="auto"/>
        <w:ind w:left="284"/>
        <w:jc w:val="both"/>
        <w:rPr>
          <w:rFonts w:ascii="Times New Roman" w:eastAsia="Times New Roman" w:hAnsi="Times New Roman" w:cs="Times New Roman"/>
          <w:bCs/>
          <w:sz w:val="24"/>
          <w:szCs w:val="24"/>
          <w:lang w:eastAsia="pl-PL"/>
        </w:rPr>
      </w:pPr>
      <w:r w:rsidRPr="004A4644">
        <w:rPr>
          <w:rFonts w:ascii="Times New Roman" w:eastAsia="Times New Roman" w:hAnsi="Times New Roman" w:cs="Times New Roman"/>
          <w:bCs/>
          <w:sz w:val="24"/>
          <w:szCs w:val="24"/>
          <w:lang w:eastAsia="pl-PL"/>
        </w:rPr>
        <w:t>Zamawiający zobowiązuje się w szczególności do:</w:t>
      </w:r>
    </w:p>
    <w:p w:rsidR="004A4644" w:rsidRPr="004A4644" w:rsidRDefault="004A4644" w:rsidP="004A4644">
      <w:pPr>
        <w:pStyle w:val="Akapitzlist"/>
        <w:widowControl w:val="0"/>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r w:rsidRPr="004A4644">
        <w:rPr>
          <w:rFonts w:ascii="Times New Roman" w:eastAsia="Times New Roman" w:hAnsi="Times New Roman" w:cs="Times New Roman"/>
          <w:bCs/>
          <w:sz w:val="24"/>
          <w:szCs w:val="24"/>
          <w:lang w:eastAsia="pl-PL"/>
        </w:rPr>
        <w:t>1)</w:t>
      </w:r>
      <w:r w:rsidRPr="004A4644">
        <w:rPr>
          <w:rFonts w:ascii="Times New Roman" w:eastAsia="Times New Roman" w:hAnsi="Times New Roman" w:cs="Times New Roman"/>
          <w:bCs/>
          <w:sz w:val="24"/>
          <w:szCs w:val="24"/>
          <w:lang w:eastAsia="pl-PL"/>
        </w:rPr>
        <w:tab/>
        <w:t>udostępniania Wykonawcy posiadanej dokumentacji powiązanej z realizacją zadania,</w:t>
      </w:r>
    </w:p>
    <w:p w:rsidR="004A4644" w:rsidRPr="004A4644" w:rsidRDefault="004A4644" w:rsidP="004A4644">
      <w:pPr>
        <w:pStyle w:val="Akapitzlist"/>
        <w:widowControl w:val="0"/>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r w:rsidRPr="004A4644">
        <w:rPr>
          <w:rFonts w:ascii="Times New Roman" w:eastAsia="Times New Roman" w:hAnsi="Times New Roman" w:cs="Times New Roman"/>
          <w:bCs/>
          <w:sz w:val="24"/>
          <w:szCs w:val="24"/>
          <w:lang w:eastAsia="pl-PL"/>
        </w:rPr>
        <w:t>2)</w:t>
      </w:r>
      <w:r w:rsidRPr="004A4644">
        <w:rPr>
          <w:rFonts w:ascii="Times New Roman" w:eastAsia="Times New Roman" w:hAnsi="Times New Roman" w:cs="Times New Roman"/>
          <w:bCs/>
          <w:sz w:val="24"/>
          <w:szCs w:val="24"/>
          <w:lang w:eastAsia="pl-PL"/>
        </w:rPr>
        <w:tab/>
        <w:t>udzielenie pełnomocnictw niezbędnych do realizacji niniejszej umowy,</w:t>
      </w:r>
    </w:p>
    <w:p w:rsidR="004A4644" w:rsidRPr="004A4644" w:rsidRDefault="004A4644" w:rsidP="004A4644">
      <w:pPr>
        <w:pStyle w:val="Akapitzlist"/>
        <w:widowControl w:val="0"/>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r w:rsidRPr="004A4644">
        <w:rPr>
          <w:rFonts w:ascii="Times New Roman" w:eastAsia="Times New Roman" w:hAnsi="Times New Roman" w:cs="Times New Roman"/>
          <w:bCs/>
          <w:sz w:val="24"/>
          <w:szCs w:val="24"/>
          <w:lang w:eastAsia="pl-PL"/>
        </w:rPr>
        <w:t>3)</w:t>
      </w:r>
      <w:r w:rsidRPr="004A4644">
        <w:rPr>
          <w:rFonts w:ascii="Times New Roman" w:eastAsia="Times New Roman" w:hAnsi="Times New Roman" w:cs="Times New Roman"/>
          <w:bCs/>
          <w:sz w:val="24"/>
          <w:szCs w:val="24"/>
          <w:lang w:eastAsia="pl-PL"/>
        </w:rPr>
        <w:tab/>
        <w:t>zapłaty wynagrodzenia umownego za wykonanie przedmiotu umowy,</w:t>
      </w:r>
    </w:p>
    <w:p w:rsidR="004464DA" w:rsidRDefault="004A4644" w:rsidP="004A4644">
      <w:pPr>
        <w:pStyle w:val="Akapitzlist"/>
        <w:widowControl w:val="0"/>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r w:rsidRPr="004A4644">
        <w:rPr>
          <w:rFonts w:ascii="Times New Roman" w:eastAsia="Times New Roman" w:hAnsi="Times New Roman" w:cs="Times New Roman"/>
          <w:bCs/>
          <w:sz w:val="24"/>
          <w:szCs w:val="24"/>
          <w:lang w:eastAsia="pl-PL"/>
        </w:rPr>
        <w:t>4)</w:t>
      </w:r>
      <w:r w:rsidRPr="004A4644">
        <w:rPr>
          <w:rFonts w:ascii="Times New Roman" w:eastAsia="Times New Roman" w:hAnsi="Times New Roman" w:cs="Times New Roman"/>
          <w:bCs/>
          <w:sz w:val="24"/>
          <w:szCs w:val="24"/>
          <w:lang w:eastAsia="pl-PL"/>
        </w:rPr>
        <w:tab/>
        <w:t>wykonania innych czynności wymienionych w umowie.</w:t>
      </w:r>
    </w:p>
    <w:p w:rsidR="006F439B" w:rsidRDefault="006F439B" w:rsidP="004A4644">
      <w:pPr>
        <w:pStyle w:val="Akapitzlist"/>
        <w:widowControl w:val="0"/>
        <w:autoSpaceDE w:val="0"/>
        <w:autoSpaceDN w:val="0"/>
        <w:adjustRightInd w:val="0"/>
        <w:spacing w:after="120" w:line="276" w:lineRule="auto"/>
        <w:ind w:left="567" w:hanging="283"/>
        <w:jc w:val="both"/>
        <w:rPr>
          <w:rFonts w:ascii="Times New Roman" w:eastAsia="Times New Roman" w:hAnsi="Times New Roman" w:cs="Times New Roman"/>
          <w:bCs/>
          <w:sz w:val="24"/>
          <w:szCs w:val="24"/>
          <w:lang w:eastAsia="pl-PL"/>
        </w:rPr>
      </w:pPr>
    </w:p>
    <w:p w:rsidR="006F439B" w:rsidRDefault="006F439B" w:rsidP="006F439B">
      <w:pPr>
        <w:widowControl w:val="0"/>
        <w:spacing w:after="0" w:line="276" w:lineRule="auto"/>
        <w:jc w:val="center"/>
        <w:rPr>
          <w:rFonts w:ascii="Times New Roman" w:eastAsia="Times New Roman" w:hAnsi="Times New Roman" w:cs="Times New Roman"/>
          <w:b/>
          <w:sz w:val="24"/>
          <w:szCs w:val="24"/>
          <w:lang w:eastAsia="pl-PL"/>
        </w:rPr>
      </w:pPr>
    </w:p>
    <w:p w:rsidR="006F439B" w:rsidRPr="006F439B" w:rsidRDefault="006F439B" w:rsidP="006F439B">
      <w:pPr>
        <w:widowControl w:val="0"/>
        <w:spacing w:after="0" w:line="276" w:lineRule="auto"/>
        <w:jc w:val="center"/>
        <w:rPr>
          <w:rFonts w:ascii="Times New Roman" w:eastAsia="Times New Roman" w:hAnsi="Times New Roman" w:cs="Times New Roman"/>
          <w:b/>
          <w:sz w:val="24"/>
          <w:szCs w:val="24"/>
          <w:lang w:eastAsia="pl-PL"/>
        </w:rPr>
      </w:pPr>
      <w:r w:rsidRPr="006F439B">
        <w:rPr>
          <w:rFonts w:ascii="Times New Roman" w:eastAsia="Times New Roman" w:hAnsi="Times New Roman" w:cs="Times New Roman"/>
          <w:b/>
          <w:sz w:val="24"/>
          <w:szCs w:val="24"/>
          <w:lang w:eastAsia="pl-PL"/>
        </w:rPr>
        <w:t xml:space="preserve">§ 7 </w:t>
      </w:r>
    </w:p>
    <w:p w:rsidR="006F439B" w:rsidRPr="006F439B" w:rsidRDefault="006F439B" w:rsidP="006F439B">
      <w:pPr>
        <w:widowControl w:val="0"/>
        <w:spacing w:after="120" w:line="276" w:lineRule="auto"/>
        <w:jc w:val="center"/>
        <w:rPr>
          <w:rFonts w:ascii="Times New Roman" w:eastAsia="Times New Roman" w:hAnsi="Times New Roman" w:cs="Times New Roman"/>
          <w:sz w:val="24"/>
          <w:szCs w:val="24"/>
          <w:lang w:eastAsia="pl-PL"/>
        </w:rPr>
      </w:pPr>
      <w:r w:rsidRPr="006F439B">
        <w:rPr>
          <w:rFonts w:ascii="Times New Roman" w:eastAsia="Times New Roman" w:hAnsi="Times New Roman" w:cs="Times New Roman"/>
          <w:b/>
          <w:sz w:val="24"/>
          <w:szCs w:val="24"/>
          <w:lang w:eastAsia="pl-PL"/>
        </w:rPr>
        <w:t>Obowiązki Wykonawcy</w:t>
      </w:r>
    </w:p>
    <w:p w:rsidR="006F439B" w:rsidRPr="006F439B" w:rsidRDefault="006F439B" w:rsidP="006F439B">
      <w:pPr>
        <w:widowControl w:val="0"/>
        <w:numPr>
          <w:ilvl w:val="0"/>
          <w:numId w:val="14"/>
        </w:numPr>
        <w:spacing w:after="120" w:line="276" w:lineRule="auto"/>
        <w:ind w:left="284" w:hanging="284"/>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Wykonawca zobowiązuje się do wykonania przedmiotu umowy i oddania go Zamawiającemu zgodnie z postanowieniami niniejszej umowy, SWZ, zasadami wiedzy projektowo-technicznej oraz do usunięcia wad i usterek, które ujawnią się w okresie wykonywania prac i rękojmi.</w:t>
      </w:r>
    </w:p>
    <w:p w:rsidR="006F439B" w:rsidRPr="006F439B" w:rsidRDefault="006F439B" w:rsidP="006F439B">
      <w:pPr>
        <w:widowControl w:val="0"/>
        <w:numPr>
          <w:ilvl w:val="0"/>
          <w:numId w:val="14"/>
        </w:numPr>
        <w:spacing w:after="120" w:line="276" w:lineRule="auto"/>
        <w:ind w:left="284" w:hanging="284"/>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Wykonawca oświadcza, że posiada odpowiednią wiedzę i potencjał kadrowy i techniczny do realizacji przedmiotu zamówienia objętego niniejszą umową.</w:t>
      </w:r>
    </w:p>
    <w:p w:rsidR="006F439B" w:rsidRPr="006F439B" w:rsidRDefault="006F439B" w:rsidP="006F439B">
      <w:pPr>
        <w:widowControl w:val="0"/>
        <w:numPr>
          <w:ilvl w:val="0"/>
          <w:numId w:val="14"/>
        </w:numPr>
        <w:spacing w:after="120" w:line="276" w:lineRule="auto"/>
        <w:ind w:left="284" w:hanging="284"/>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Wykonawca zobowiązuje się do wykonania umowy z należytą starannością i w sposób niewadliwy. Przez należytą staranność strony rozumieją w szczególności wykonywanie umowy terminowo, rzetelnie, sumiennie z uwzględnieniem zawodowego charakteru prowadzonej przez Wykonawcę działalności.</w:t>
      </w:r>
    </w:p>
    <w:p w:rsidR="006F439B" w:rsidRPr="006F439B" w:rsidRDefault="006F439B" w:rsidP="006F439B">
      <w:pPr>
        <w:widowControl w:val="0"/>
        <w:numPr>
          <w:ilvl w:val="0"/>
          <w:numId w:val="14"/>
        </w:numPr>
        <w:spacing w:after="120" w:line="276" w:lineRule="auto"/>
        <w:ind w:left="284" w:hanging="284"/>
        <w:contextualSpacing/>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W szczególności Wykonawca zobowiązany jest do właściwego i terminowego wykonania prac objętych przedmiotem u</w:t>
      </w:r>
      <w:r>
        <w:rPr>
          <w:rFonts w:ascii="Times New Roman" w:eastAsia="Times New Roman" w:hAnsi="Times New Roman" w:cs="Times New Roman"/>
          <w:sz w:val="24"/>
          <w:szCs w:val="24"/>
          <w:lang w:eastAsia="pl-PL"/>
        </w:rPr>
        <w:t>mowy oraz prac określonych w PFU.</w:t>
      </w:r>
    </w:p>
    <w:p w:rsidR="006F439B" w:rsidRPr="006F439B" w:rsidRDefault="006F439B" w:rsidP="006F439B">
      <w:pPr>
        <w:widowControl w:val="0"/>
        <w:numPr>
          <w:ilvl w:val="0"/>
          <w:numId w:val="14"/>
        </w:numPr>
        <w:spacing w:after="120" w:line="276" w:lineRule="auto"/>
        <w:ind w:left="284" w:hanging="284"/>
        <w:contextualSpacing/>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 xml:space="preserve">Wykonawca jest zobowiązany do </w:t>
      </w:r>
      <w:r w:rsidRPr="006F439B">
        <w:rPr>
          <w:rFonts w:ascii="Times New Roman" w:eastAsia="Times New Roman" w:hAnsi="Times New Roman" w:cs="Times New Roman"/>
          <w:bCs/>
          <w:sz w:val="24"/>
          <w:szCs w:val="24"/>
          <w:lang w:eastAsia="pl-PL"/>
        </w:rPr>
        <w:t>uwzględnienia przy projektu zapewnienia dostępności osobom ze szczególnymi potrzebami, co najmniej w zakresie określonym przez minimalne wymagania, o których mowa w art. 6 i art. 7 ustawy z dnia 19 lipca 2019 roku o zapewnieniu dostępności osobom ze szczególnymi potrzebami,</w:t>
      </w:r>
    </w:p>
    <w:p w:rsidR="006F439B" w:rsidRDefault="006F439B" w:rsidP="006F439B">
      <w:pPr>
        <w:widowControl w:val="0"/>
        <w:numPr>
          <w:ilvl w:val="0"/>
          <w:numId w:val="14"/>
        </w:numPr>
        <w:spacing w:after="0" w:line="276" w:lineRule="auto"/>
        <w:ind w:left="284" w:hanging="284"/>
        <w:jc w:val="both"/>
        <w:rPr>
          <w:rFonts w:ascii="Times New Roman" w:eastAsia="Times New Roman" w:hAnsi="Times New Roman" w:cs="Times New Roman"/>
          <w:b/>
          <w:sz w:val="24"/>
          <w:szCs w:val="24"/>
          <w:lang w:eastAsia="pl-PL"/>
        </w:rPr>
      </w:pPr>
      <w:r w:rsidRPr="006F439B">
        <w:rPr>
          <w:rFonts w:ascii="Times New Roman" w:eastAsia="Times New Roman" w:hAnsi="Times New Roman" w:cs="Times New Roman"/>
          <w:sz w:val="24"/>
          <w:szCs w:val="24"/>
          <w:lang w:eastAsia="pl-PL"/>
        </w:rPr>
        <w:t xml:space="preserve">Wykonawca zobowiązany jest przez cały okres trwania umowy posiadać aktualne ubezpieczenie od odpowiedzialności cywilnej w zakresie prowadzonej działalności gospodarczej </w:t>
      </w:r>
      <w:bookmarkStart w:id="1" w:name="_Hlk94521686"/>
      <w:r w:rsidRPr="006F439B">
        <w:rPr>
          <w:rFonts w:ascii="Times New Roman" w:eastAsia="Times New Roman" w:hAnsi="Times New Roman" w:cs="Times New Roman"/>
          <w:sz w:val="24"/>
          <w:szCs w:val="24"/>
          <w:lang w:eastAsia="pl-PL"/>
        </w:rPr>
        <w:t>na sumę gwarancyjną wynoszącą co najmniej sumę gwarancyjną przewidzianą w ramach obowiązkowego ubezpieczenia odpowiedzialności cywilnej inżynierów budownictw</w:t>
      </w:r>
      <w:bookmarkEnd w:id="1"/>
      <w:r w:rsidRPr="006F439B">
        <w:rPr>
          <w:rFonts w:ascii="Times New Roman" w:eastAsia="Times New Roman" w:hAnsi="Times New Roman" w:cs="Times New Roman"/>
          <w:sz w:val="24"/>
          <w:szCs w:val="24"/>
          <w:lang w:eastAsia="pl-PL"/>
        </w:rPr>
        <w:t>a</w:t>
      </w:r>
      <w:r>
        <w:rPr>
          <w:rFonts w:ascii="Times New Roman" w:eastAsia="Times New Roman" w:hAnsi="Times New Roman" w:cs="Times New Roman"/>
          <w:b/>
          <w:sz w:val="24"/>
          <w:szCs w:val="24"/>
          <w:lang w:eastAsia="pl-PL"/>
        </w:rPr>
        <w:t>.</w:t>
      </w:r>
    </w:p>
    <w:p w:rsidR="006F439B" w:rsidRDefault="006F439B" w:rsidP="006F439B">
      <w:pPr>
        <w:widowControl w:val="0"/>
        <w:spacing w:after="0" w:line="276" w:lineRule="auto"/>
        <w:ind w:left="284"/>
        <w:jc w:val="both"/>
        <w:rPr>
          <w:rFonts w:ascii="Times New Roman" w:eastAsia="Times New Roman" w:hAnsi="Times New Roman" w:cs="Times New Roman"/>
          <w:b/>
          <w:sz w:val="24"/>
          <w:szCs w:val="24"/>
          <w:lang w:eastAsia="pl-PL"/>
        </w:rPr>
      </w:pPr>
    </w:p>
    <w:p w:rsidR="00024924" w:rsidRDefault="00024924" w:rsidP="006F439B">
      <w:pPr>
        <w:widowControl w:val="0"/>
        <w:spacing w:before="240" w:after="0" w:line="276" w:lineRule="auto"/>
        <w:jc w:val="center"/>
        <w:rPr>
          <w:rFonts w:ascii="Times New Roman" w:eastAsia="Times New Roman" w:hAnsi="Times New Roman" w:cs="Times New Roman"/>
          <w:b/>
          <w:sz w:val="24"/>
          <w:szCs w:val="24"/>
          <w:lang w:eastAsia="pl-PL"/>
        </w:rPr>
      </w:pPr>
    </w:p>
    <w:p w:rsidR="006F439B" w:rsidRPr="006F439B" w:rsidRDefault="006F439B" w:rsidP="006F439B">
      <w:pPr>
        <w:widowControl w:val="0"/>
        <w:spacing w:before="240" w:after="0" w:line="276" w:lineRule="auto"/>
        <w:jc w:val="center"/>
        <w:rPr>
          <w:rFonts w:ascii="Times New Roman" w:eastAsia="Times New Roman" w:hAnsi="Times New Roman" w:cs="Times New Roman"/>
          <w:b/>
          <w:sz w:val="24"/>
          <w:szCs w:val="24"/>
          <w:lang w:eastAsia="pl-PL"/>
        </w:rPr>
      </w:pPr>
      <w:r w:rsidRPr="006F439B">
        <w:rPr>
          <w:rFonts w:ascii="Times New Roman" w:eastAsia="Times New Roman" w:hAnsi="Times New Roman" w:cs="Times New Roman"/>
          <w:b/>
          <w:sz w:val="24"/>
          <w:szCs w:val="24"/>
          <w:lang w:eastAsia="pl-PL"/>
        </w:rPr>
        <w:t xml:space="preserve">§ 8 </w:t>
      </w:r>
    </w:p>
    <w:p w:rsidR="006F439B" w:rsidRPr="006F439B" w:rsidRDefault="006F439B" w:rsidP="006F439B">
      <w:pPr>
        <w:widowControl w:val="0"/>
        <w:spacing w:after="120" w:line="276" w:lineRule="auto"/>
        <w:jc w:val="center"/>
        <w:rPr>
          <w:rFonts w:ascii="Times New Roman" w:eastAsia="Times New Roman" w:hAnsi="Times New Roman" w:cs="Times New Roman"/>
          <w:b/>
          <w:sz w:val="24"/>
          <w:szCs w:val="24"/>
          <w:lang w:eastAsia="pl-PL"/>
        </w:rPr>
      </w:pPr>
      <w:r w:rsidRPr="006F439B">
        <w:rPr>
          <w:rFonts w:ascii="Times New Roman" w:eastAsia="Times New Roman" w:hAnsi="Times New Roman" w:cs="Times New Roman"/>
          <w:b/>
          <w:sz w:val="24"/>
          <w:szCs w:val="24"/>
          <w:lang w:eastAsia="pl-PL"/>
        </w:rPr>
        <w:t>Podwykonawcy</w:t>
      </w:r>
    </w:p>
    <w:p w:rsidR="006F439B" w:rsidRPr="006F439B" w:rsidRDefault="006F439B" w:rsidP="006F439B">
      <w:pPr>
        <w:widowControl w:val="0"/>
        <w:numPr>
          <w:ilvl w:val="0"/>
          <w:numId w:val="15"/>
        </w:numPr>
        <w:tabs>
          <w:tab w:val="num" w:pos="284"/>
        </w:tabs>
        <w:suppressAutoHyphens/>
        <w:spacing w:after="120" w:line="276" w:lineRule="auto"/>
        <w:ind w:left="284" w:hanging="284"/>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t>Wykonawca może zlecić część zamówienia podwykonawcom.</w:t>
      </w:r>
    </w:p>
    <w:p w:rsidR="006F439B" w:rsidRPr="006F439B" w:rsidRDefault="006F439B" w:rsidP="006F439B">
      <w:pPr>
        <w:widowControl w:val="0"/>
        <w:numPr>
          <w:ilvl w:val="0"/>
          <w:numId w:val="15"/>
        </w:numPr>
        <w:tabs>
          <w:tab w:val="num" w:pos="284"/>
        </w:tabs>
        <w:suppressAutoHyphens/>
        <w:spacing w:after="120" w:line="276" w:lineRule="auto"/>
        <w:ind w:left="284" w:hanging="284"/>
        <w:jc w:val="both"/>
        <w:rPr>
          <w:rFonts w:ascii="Times New Roman" w:eastAsia="Times New Roman" w:hAnsi="Times New Roman" w:cs="Times New Roman"/>
          <w:sz w:val="24"/>
          <w:szCs w:val="24"/>
          <w:lang w:eastAsia="pl-PL"/>
        </w:rPr>
      </w:pPr>
      <w:r w:rsidRPr="006F439B">
        <w:rPr>
          <w:rFonts w:ascii="Times New Roman" w:eastAsia="Times New Roman" w:hAnsi="Times New Roman" w:cs="Times New Roman"/>
          <w:sz w:val="24"/>
          <w:szCs w:val="24"/>
          <w:lang w:eastAsia="pl-PL"/>
        </w:rPr>
        <w:lastRenderedPageBreak/>
        <w:t>Wykonanie części zamówienia przez podwykonawców nie zwalnia Wykonawcy od odpowiedzialności i zobowiązań wynikających z warunków niniejszej umowy.</w:t>
      </w:r>
    </w:p>
    <w:p w:rsidR="006F439B" w:rsidRPr="004D1BB9" w:rsidRDefault="006F439B" w:rsidP="006F439B">
      <w:pPr>
        <w:pStyle w:val="Akapitzlist"/>
        <w:widowControl w:val="0"/>
        <w:numPr>
          <w:ilvl w:val="0"/>
          <w:numId w:val="15"/>
        </w:numPr>
        <w:tabs>
          <w:tab w:val="clear" w:pos="360"/>
          <w:tab w:val="num" w:pos="284"/>
        </w:tabs>
        <w:spacing w:after="0" w:line="276" w:lineRule="auto"/>
        <w:jc w:val="both"/>
        <w:rPr>
          <w:rFonts w:ascii="Times New Roman" w:eastAsia="Times New Roman" w:hAnsi="Times New Roman" w:cs="Times New Roman"/>
          <w:b/>
          <w:sz w:val="24"/>
          <w:szCs w:val="24"/>
          <w:lang w:eastAsia="pl-PL"/>
        </w:rPr>
      </w:pPr>
      <w:r w:rsidRPr="006F439B">
        <w:rPr>
          <w:rFonts w:ascii="Times New Roman" w:eastAsia="Times New Roman" w:hAnsi="Times New Roman" w:cs="Times New Roman"/>
          <w:sz w:val="24"/>
          <w:szCs w:val="24"/>
          <w:lang w:eastAsia="pl-PL"/>
        </w:rPr>
        <w:t>Wykonawca zobowiązany jest do koordynacji prac realizowanych przez podwykonawców</w:t>
      </w:r>
      <w:r w:rsidR="004D1BB9">
        <w:rPr>
          <w:rFonts w:ascii="Times New Roman" w:eastAsia="Times New Roman" w:hAnsi="Times New Roman" w:cs="Times New Roman"/>
          <w:sz w:val="24"/>
          <w:szCs w:val="24"/>
          <w:lang w:eastAsia="pl-PL"/>
        </w:rPr>
        <w:t>.</w:t>
      </w:r>
    </w:p>
    <w:p w:rsidR="004D1BB9" w:rsidRDefault="004D1BB9" w:rsidP="004D1BB9">
      <w:pPr>
        <w:pStyle w:val="Akapitzlist"/>
        <w:widowControl w:val="0"/>
        <w:spacing w:after="0" w:line="276" w:lineRule="auto"/>
        <w:ind w:left="360"/>
        <w:jc w:val="both"/>
        <w:rPr>
          <w:rFonts w:ascii="Times New Roman" w:eastAsia="Times New Roman" w:hAnsi="Times New Roman" w:cs="Times New Roman"/>
          <w:sz w:val="24"/>
          <w:szCs w:val="24"/>
          <w:lang w:eastAsia="pl-PL"/>
        </w:rPr>
      </w:pPr>
    </w:p>
    <w:p w:rsidR="00E321E5" w:rsidRPr="00E321E5" w:rsidRDefault="00E321E5" w:rsidP="00E321E5">
      <w:pPr>
        <w:widowControl w:val="0"/>
        <w:spacing w:after="0" w:line="276" w:lineRule="auto"/>
        <w:jc w:val="center"/>
        <w:rPr>
          <w:rFonts w:ascii="Times New Roman" w:eastAsia="Times New Roman" w:hAnsi="Times New Roman" w:cs="Times New Roman"/>
          <w:b/>
          <w:sz w:val="24"/>
          <w:szCs w:val="24"/>
          <w:lang w:eastAsia="pl-PL"/>
        </w:rPr>
      </w:pPr>
      <w:r w:rsidRPr="00E321E5">
        <w:rPr>
          <w:rFonts w:ascii="Times New Roman" w:eastAsia="Times New Roman" w:hAnsi="Times New Roman" w:cs="Times New Roman"/>
          <w:b/>
          <w:sz w:val="24"/>
          <w:szCs w:val="24"/>
          <w:lang w:eastAsia="pl-PL"/>
        </w:rPr>
        <w:t xml:space="preserve">§ 9 </w:t>
      </w:r>
    </w:p>
    <w:p w:rsidR="00E321E5" w:rsidRPr="00E321E5" w:rsidRDefault="00E321E5" w:rsidP="00E321E5">
      <w:pPr>
        <w:widowControl w:val="0"/>
        <w:spacing w:after="120" w:line="276" w:lineRule="auto"/>
        <w:jc w:val="center"/>
        <w:rPr>
          <w:rFonts w:ascii="Times New Roman" w:eastAsia="Times New Roman" w:hAnsi="Times New Roman" w:cs="Times New Roman"/>
          <w:b/>
          <w:sz w:val="24"/>
          <w:szCs w:val="24"/>
          <w:lang w:eastAsia="pl-PL"/>
        </w:rPr>
      </w:pPr>
      <w:r w:rsidRPr="00E321E5">
        <w:rPr>
          <w:rFonts w:ascii="Times New Roman" w:eastAsia="Times New Roman" w:hAnsi="Times New Roman" w:cs="Times New Roman"/>
          <w:b/>
          <w:sz w:val="24"/>
          <w:szCs w:val="24"/>
          <w:lang w:eastAsia="pl-PL"/>
        </w:rPr>
        <w:t>Siła wyższa</w:t>
      </w:r>
    </w:p>
    <w:p w:rsidR="00E321E5" w:rsidRPr="00E321E5" w:rsidRDefault="00E321E5" w:rsidP="00E321E5">
      <w:pPr>
        <w:widowControl w:val="0"/>
        <w:spacing w:after="0" w:line="276" w:lineRule="auto"/>
        <w:ind w:left="284" w:hanging="284"/>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1.</w:t>
      </w:r>
      <w:r w:rsidRPr="00E321E5">
        <w:rPr>
          <w:rFonts w:ascii="Times New Roman" w:eastAsia="Times New Roman" w:hAnsi="Times New Roman" w:cs="Times New Roman"/>
          <w:sz w:val="24"/>
          <w:szCs w:val="24"/>
          <w:lang w:eastAsia="pl-PL"/>
        </w:rPr>
        <w:tab/>
        <w:t>Zamawiający na wniosek Wykonawcy, przedłuży termin realizacji umowy z powodu wystąpienia siły wyższej, przy czym za siłę wyższą przyjmuje się:</w:t>
      </w:r>
    </w:p>
    <w:p w:rsidR="00E321E5" w:rsidRPr="00E321E5" w:rsidRDefault="00E321E5" w:rsidP="00E321E5">
      <w:pPr>
        <w:widowControl w:val="0"/>
        <w:numPr>
          <w:ilvl w:val="0"/>
          <w:numId w:val="17"/>
        </w:numPr>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wprowadzenie stanu wojennego, akty terroryzmu, stanu wyjątkowego;</w:t>
      </w:r>
    </w:p>
    <w:p w:rsidR="00E321E5" w:rsidRPr="00E321E5" w:rsidRDefault="00E321E5" w:rsidP="00E321E5">
      <w:pPr>
        <w:widowControl w:val="0"/>
        <w:numPr>
          <w:ilvl w:val="0"/>
          <w:numId w:val="17"/>
        </w:numPr>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strajk z wyłączeniem wewnętrznego w firmie Wykonawcy, a posiadający wpływ na realizację przedmiotu umowy;</w:t>
      </w:r>
    </w:p>
    <w:p w:rsidR="00E321E5" w:rsidRPr="00E321E5" w:rsidRDefault="00E321E5" w:rsidP="00E321E5">
      <w:pPr>
        <w:widowControl w:val="0"/>
        <w:numPr>
          <w:ilvl w:val="0"/>
          <w:numId w:val="17"/>
        </w:numPr>
        <w:autoSpaceDE w:val="0"/>
        <w:autoSpaceDN w:val="0"/>
        <w:adjustRightInd w:val="0"/>
        <w:spacing w:after="120" w:line="276" w:lineRule="auto"/>
        <w:ind w:left="567" w:hanging="283"/>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katastrofy żywiołowe, w szczególności: huragany, trzęsienia ziemi, powódź, przedłużający się stan epidemiczny powodujący wydłużenie procedur administracyjnych.</w:t>
      </w:r>
    </w:p>
    <w:p w:rsidR="00E321E5" w:rsidRPr="00E321E5" w:rsidRDefault="00E321E5" w:rsidP="00E321E5">
      <w:pPr>
        <w:widowControl w:val="0"/>
        <w:spacing w:after="120" w:line="276" w:lineRule="auto"/>
        <w:ind w:left="284" w:hanging="284"/>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 xml:space="preserve">2. </w:t>
      </w:r>
      <w:r w:rsidRPr="00E321E5">
        <w:rPr>
          <w:rFonts w:ascii="Times New Roman" w:eastAsia="Times New Roman" w:hAnsi="Times New Roman" w:cs="Times New Roman"/>
          <w:sz w:val="24"/>
          <w:szCs w:val="24"/>
          <w:lang w:eastAsia="pl-PL"/>
        </w:rPr>
        <w:tab/>
        <w:t>Jeżeli jedna ze Stron uzna, że wystąpiły jakiekolwiek okoliczności mające znamiona siły wyższej, które mogą mieć wpływ na należyte wykonywanie jej zobowiązań, powiadomi o tym niezwłocznie drugą Stronę w formie pisemnej, określając charakter zdarzenia i przewidywany czas jego trwania.</w:t>
      </w:r>
    </w:p>
    <w:p w:rsidR="00E321E5" w:rsidRPr="00E321E5" w:rsidRDefault="00E321E5" w:rsidP="00E321E5">
      <w:pPr>
        <w:widowControl w:val="0"/>
        <w:spacing w:after="120" w:line="276" w:lineRule="auto"/>
        <w:ind w:left="284" w:hanging="284"/>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 xml:space="preserve">3. </w:t>
      </w:r>
      <w:r w:rsidRPr="00E321E5">
        <w:rPr>
          <w:rFonts w:ascii="Times New Roman" w:eastAsia="Times New Roman" w:hAnsi="Times New Roman" w:cs="Times New Roman"/>
          <w:sz w:val="24"/>
          <w:szCs w:val="24"/>
          <w:lang w:eastAsia="pl-PL"/>
        </w:rPr>
        <w:tab/>
        <w:t>Żadna ze Stron nie ponosi odpowiedzialności za niewykonanie zobowiązań wynikających z niniejszej umowy w takiej mierze, w jakiej wykonanie takich zobowiązań jest uniemożliwione siłą wyższą.</w:t>
      </w:r>
    </w:p>
    <w:p w:rsidR="00E321E5" w:rsidRPr="00E321E5" w:rsidRDefault="00E321E5" w:rsidP="00E321E5">
      <w:pPr>
        <w:widowControl w:val="0"/>
        <w:spacing w:after="120" w:line="276" w:lineRule="auto"/>
        <w:ind w:left="284" w:hanging="284"/>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 xml:space="preserve">4. </w:t>
      </w:r>
      <w:r w:rsidRPr="00E321E5">
        <w:rPr>
          <w:rFonts w:ascii="Times New Roman" w:eastAsia="Times New Roman" w:hAnsi="Times New Roman" w:cs="Times New Roman"/>
          <w:sz w:val="24"/>
          <w:szCs w:val="24"/>
          <w:lang w:eastAsia="pl-PL"/>
        </w:rPr>
        <w:tab/>
        <w:t>Przypadek siły wyższej nie zwalnia Zamawiającego z obowiązku zapłaty wynagrodzenia za prace zrealizowane przez Wykonawcę przed wystąpieniem takiego przypadku.</w:t>
      </w:r>
    </w:p>
    <w:p w:rsidR="004D1BB9" w:rsidRDefault="00E321E5" w:rsidP="00E321E5">
      <w:pPr>
        <w:pStyle w:val="Akapitzlist"/>
        <w:widowControl w:val="0"/>
        <w:spacing w:after="0" w:line="276" w:lineRule="auto"/>
        <w:ind w:left="284" w:hanging="284"/>
        <w:jc w:val="both"/>
        <w:rPr>
          <w:rFonts w:ascii="Times New Roman" w:eastAsia="Times New Roman" w:hAnsi="Times New Roman" w:cs="Times New Roman"/>
          <w:sz w:val="24"/>
          <w:szCs w:val="24"/>
          <w:lang w:eastAsia="pl-PL"/>
        </w:rPr>
      </w:pPr>
      <w:r w:rsidRPr="00E321E5">
        <w:rPr>
          <w:rFonts w:ascii="Times New Roman" w:eastAsia="Times New Roman" w:hAnsi="Times New Roman" w:cs="Times New Roman"/>
          <w:sz w:val="24"/>
          <w:szCs w:val="24"/>
          <w:lang w:eastAsia="pl-PL"/>
        </w:rPr>
        <w:t xml:space="preserve">5. </w:t>
      </w:r>
      <w:r w:rsidRPr="00E321E5">
        <w:rPr>
          <w:rFonts w:ascii="Times New Roman" w:eastAsia="Times New Roman" w:hAnsi="Times New Roman" w:cs="Times New Roman"/>
          <w:sz w:val="24"/>
          <w:szCs w:val="24"/>
          <w:lang w:eastAsia="pl-PL"/>
        </w:rPr>
        <w:tab/>
        <w:t>W przypadku wystąpienia siły wyższej strony będą zwolnione z ewentualnych kar umownych za zwłokę przewidzianych w niniejszej umowie, chyba, że kary te były należne</w:t>
      </w:r>
      <w:r w:rsidR="00622D74">
        <w:rPr>
          <w:rFonts w:ascii="Times New Roman" w:eastAsia="Times New Roman" w:hAnsi="Times New Roman" w:cs="Times New Roman"/>
          <w:sz w:val="24"/>
          <w:szCs w:val="24"/>
          <w:lang w:eastAsia="pl-PL"/>
        </w:rPr>
        <w:t>.</w:t>
      </w:r>
    </w:p>
    <w:p w:rsidR="00622D74" w:rsidRDefault="00622D74" w:rsidP="00E321E5">
      <w:pPr>
        <w:pStyle w:val="Akapitzlist"/>
        <w:widowControl w:val="0"/>
        <w:spacing w:after="0" w:line="276" w:lineRule="auto"/>
        <w:ind w:left="284" w:hanging="284"/>
        <w:jc w:val="both"/>
        <w:rPr>
          <w:rFonts w:ascii="Times New Roman" w:eastAsia="Times New Roman" w:hAnsi="Times New Roman" w:cs="Times New Roman"/>
          <w:sz w:val="24"/>
          <w:szCs w:val="24"/>
          <w:lang w:eastAsia="pl-PL"/>
        </w:rPr>
      </w:pPr>
    </w:p>
    <w:p w:rsidR="00622D74" w:rsidRPr="006F439B" w:rsidRDefault="00622D74" w:rsidP="00E321E5">
      <w:pPr>
        <w:pStyle w:val="Akapitzlist"/>
        <w:widowControl w:val="0"/>
        <w:spacing w:after="0" w:line="276" w:lineRule="auto"/>
        <w:ind w:left="284" w:hanging="284"/>
        <w:jc w:val="both"/>
        <w:rPr>
          <w:rFonts w:ascii="Times New Roman" w:eastAsia="Times New Roman" w:hAnsi="Times New Roman" w:cs="Times New Roman"/>
          <w:b/>
          <w:sz w:val="24"/>
          <w:szCs w:val="24"/>
          <w:lang w:eastAsia="pl-PL"/>
        </w:rPr>
      </w:pPr>
    </w:p>
    <w:p w:rsidR="0086599B" w:rsidRPr="0086599B" w:rsidRDefault="0086599B" w:rsidP="0086599B">
      <w:pPr>
        <w:widowControl w:val="0"/>
        <w:spacing w:after="0" w:line="276"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 10</w:t>
      </w:r>
      <w:r w:rsidRPr="0086599B">
        <w:rPr>
          <w:rFonts w:ascii="Times New Roman" w:eastAsia="Times New Roman" w:hAnsi="Times New Roman" w:cs="Times New Roman"/>
          <w:b/>
          <w:sz w:val="24"/>
          <w:szCs w:val="24"/>
          <w:lang w:eastAsia="pl-PL"/>
        </w:rPr>
        <w:t xml:space="preserve"> </w:t>
      </w:r>
    </w:p>
    <w:p w:rsidR="0086599B" w:rsidRPr="0086599B" w:rsidRDefault="0086599B" w:rsidP="0086599B">
      <w:pPr>
        <w:widowControl w:val="0"/>
        <w:spacing w:after="120" w:line="276" w:lineRule="auto"/>
        <w:jc w:val="center"/>
        <w:rPr>
          <w:rFonts w:ascii="Times New Roman" w:eastAsia="Times New Roman" w:hAnsi="Times New Roman" w:cs="Times New Roman"/>
          <w:sz w:val="24"/>
          <w:szCs w:val="24"/>
          <w:lang w:eastAsia="pl-PL"/>
        </w:rPr>
      </w:pPr>
      <w:r w:rsidRPr="0086599B">
        <w:rPr>
          <w:rFonts w:ascii="Times New Roman" w:eastAsia="Times New Roman" w:hAnsi="Times New Roman" w:cs="Times New Roman"/>
          <w:b/>
          <w:sz w:val="24"/>
          <w:szCs w:val="24"/>
          <w:lang w:eastAsia="pl-PL"/>
        </w:rPr>
        <w:t>Rękojmia</w:t>
      </w:r>
    </w:p>
    <w:p w:rsidR="0086599B" w:rsidRPr="0086599B" w:rsidRDefault="0086599B" w:rsidP="0086599B">
      <w:pPr>
        <w:widowControl w:val="0"/>
        <w:numPr>
          <w:ilvl w:val="0"/>
          <w:numId w:val="18"/>
        </w:numPr>
        <w:spacing w:after="120" w:line="276" w:lineRule="auto"/>
        <w:ind w:left="284"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Wykonawca udziela rękojmi na dokumentację projektową. Okres rękojmi na dokumentację projektową rozpoczyna bieg od daty podpisania przez Zamawiającego protokołu odbioru końcowego przedmiotu umowy bez zastrzeżeń i kończy się z upływem okresu rękojmi dla robót budowlanych realizowanych w oparciu o przedmiot umowy przez wykonawców robót budowlanych.</w:t>
      </w:r>
    </w:p>
    <w:p w:rsidR="0086599B" w:rsidRPr="0086599B" w:rsidRDefault="0086599B" w:rsidP="0086599B">
      <w:pPr>
        <w:widowControl w:val="0"/>
        <w:numPr>
          <w:ilvl w:val="0"/>
          <w:numId w:val="18"/>
        </w:numPr>
        <w:tabs>
          <w:tab w:val="left" w:pos="284"/>
        </w:tabs>
        <w:spacing w:after="120" w:line="276" w:lineRule="auto"/>
        <w:ind w:left="284"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 xml:space="preserve">Strony ustalają, że </w:t>
      </w:r>
      <w:r w:rsidRPr="0086599B">
        <w:rPr>
          <w:rFonts w:ascii="Times New Roman" w:eastAsia="Times New Roman" w:hAnsi="Times New Roman" w:cs="Times New Roman"/>
          <w:b/>
          <w:bCs/>
          <w:sz w:val="24"/>
          <w:szCs w:val="24"/>
          <w:lang w:eastAsia="pl-PL"/>
        </w:rPr>
        <w:t>okres rękojmi na wykonany przedmiot umowy wynosi 36 miesięcy</w:t>
      </w:r>
      <w:r w:rsidRPr="0086599B">
        <w:rPr>
          <w:rFonts w:ascii="Times New Roman" w:eastAsia="Times New Roman" w:hAnsi="Times New Roman" w:cs="Times New Roman"/>
          <w:sz w:val="24"/>
          <w:szCs w:val="24"/>
          <w:lang w:eastAsia="pl-PL"/>
        </w:rPr>
        <w:t xml:space="preserve"> od daty odbioru ostatecznej części dokumentacji projektowej.</w:t>
      </w:r>
    </w:p>
    <w:p w:rsidR="0086599B" w:rsidRPr="0086599B" w:rsidRDefault="0086599B" w:rsidP="0086599B">
      <w:pPr>
        <w:widowControl w:val="0"/>
        <w:numPr>
          <w:ilvl w:val="0"/>
          <w:numId w:val="18"/>
        </w:numPr>
        <w:tabs>
          <w:tab w:val="left" w:pos="284"/>
        </w:tabs>
        <w:spacing w:after="120" w:line="276" w:lineRule="auto"/>
        <w:ind w:left="284"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W przypadku ujawnienia wad w przedmiocie zamówienia w trakcie realizacji niniejszej  umowy, Zamawiający ma prawo żądania ich usunięcia, niezwłocznie na koszt Wykonawcy.</w:t>
      </w:r>
    </w:p>
    <w:p w:rsidR="0086599B" w:rsidRPr="0086599B" w:rsidRDefault="0086599B" w:rsidP="0086599B">
      <w:pPr>
        <w:widowControl w:val="0"/>
        <w:numPr>
          <w:ilvl w:val="0"/>
          <w:numId w:val="18"/>
        </w:numPr>
        <w:tabs>
          <w:tab w:val="left" w:pos="284"/>
        </w:tabs>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W okresie rękojmi Wykonawca i Zamawiający zobowiązani są do pisemnego wzajemnego zawiadomienia się w terminie 7 dni o:</w:t>
      </w:r>
    </w:p>
    <w:p w:rsidR="0086599B" w:rsidRPr="0086599B" w:rsidRDefault="0086599B" w:rsidP="0086599B">
      <w:pPr>
        <w:widowControl w:val="0"/>
        <w:numPr>
          <w:ilvl w:val="0"/>
          <w:numId w:val="19"/>
        </w:numPr>
        <w:autoSpaceDE w:val="0"/>
        <w:autoSpaceDN w:val="0"/>
        <w:adjustRightInd w:val="0"/>
        <w:spacing w:after="0" w:line="276" w:lineRule="auto"/>
        <w:ind w:left="567"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zmianie adresu lub firmy,</w:t>
      </w:r>
    </w:p>
    <w:p w:rsidR="0086599B" w:rsidRPr="0086599B" w:rsidRDefault="0086599B" w:rsidP="0086599B">
      <w:pPr>
        <w:widowControl w:val="0"/>
        <w:numPr>
          <w:ilvl w:val="0"/>
          <w:numId w:val="19"/>
        </w:numPr>
        <w:autoSpaceDE w:val="0"/>
        <w:autoSpaceDN w:val="0"/>
        <w:adjustRightInd w:val="0"/>
        <w:spacing w:after="0" w:line="276" w:lineRule="auto"/>
        <w:ind w:left="567"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zmianie osób reprezentujących strony,</w:t>
      </w:r>
    </w:p>
    <w:p w:rsidR="0086599B" w:rsidRPr="0086599B" w:rsidRDefault="0086599B" w:rsidP="0086599B">
      <w:pPr>
        <w:widowControl w:val="0"/>
        <w:numPr>
          <w:ilvl w:val="0"/>
          <w:numId w:val="19"/>
        </w:numPr>
        <w:autoSpaceDE w:val="0"/>
        <w:autoSpaceDN w:val="0"/>
        <w:adjustRightInd w:val="0"/>
        <w:spacing w:after="0" w:line="276" w:lineRule="auto"/>
        <w:ind w:left="567"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lastRenderedPageBreak/>
        <w:t>ogłoszeniu upadłości Wykonawcy,</w:t>
      </w:r>
    </w:p>
    <w:p w:rsidR="0086599B" w:rsidRPr="0086599B" w:rsidRDefault="0086599B" w:rsidP="0086599B">
      <w:pPr>
        <w:widowControl w:val="0"/>
        <w:numPr>
          <w:ilvl w:val="0"/>
          <w:numId w:val="19"/>
        </w:numPr>
        <w:autoSpaceDE w:val="0"/>
        <w:autoSpaceDN w:val="0"/>
        <w:adjustRightInd w:val="0"/>
        <w:spacing w:after="0" w:line="276" w:lineRule="auto"/>
        <w:ind w:left="567"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wszczęciu postępowania naprawczego, w którym uczestniczy Wykonawca jako dłużnik,</w:t>
      </w:r>
    </w:p>
    <w:p w:rsidR="0086599B" w:rsidRDefault="0086599B" w:rsidP="0086599B">
      <w:pPr>
        <w:widowControl w:val="0"/>
        <w:numPr>
          <w:ilvl w:val="0"/>
          <w:numId w:val="19"/>
        </w:numPr>
        <w:autoSpaceDE w:val="0"/>
        <w:autoSpaceDN w:val="0"/>
        <w:adjustRightInd w:val="0"/>
        <w:spacing w:after="0" w:line="276" w:lineRule="auto"/>
        <w:ind w:left="567" w:hanging="284"/>
        <w:contextualSpacing/>
        <w:jc w:val="both"/>
        <w:rPr>
          <w:rFonts w:ascii="Times New Roman" w:eastAsia="Times New Roman" w:hAnsi="Times New Roman" w:cs="Times New Roman"/>
          <w:sz w:val="24"/>
          <w:szCs w:val="24"/>
          <w:lang w:eastAsia="pl-PL"/>
        </w:rPr>
      </w:pPr>
      <w:r w:rsidRPr="0086599B">
        <w:rPr>
          <w:rFonts w:ascii="Times New Roman" w:eastAsia="Times New Roman" w:hAnsi="Times New Roman" w:cs="Times New Roman"/>
          <w:sz w:val="24"/>
          <w:szCs w:val="24"/>
          <w:lang w:eastAsia="pl-PL"/>
        </w:rPr>
        <w:t>ogłoszeniu likwidacji firmy Wykonawcy.</w:t>
      </w:r>
    </w:p>
    <w:p w:rsidR="00600AA8" w:rsidRPr="0086599B" w:rsidRDefault="00600AA8" w:rsidP="00600AA8">
      <w:pPr>
        <w:widowControl w:val="0"/>
        <w:autoSpaceDE w:val="0"/>
        <w:autoSpaceDN w:val="0"/>
        <w:adjustRightInd w:val="0"/>
        <w:spacing w:after="0" w:line="276" w:lineRule="auto"/>
        <w:ind w:left="567"/>
        <w:contextualSpacing/>
        <w:jc w:val="both"/>
        <w:rPr>
          <w:rFonts w:ascii="Times New Roman" w:eastAsia="Times New Roman" w:hAnsi="Times New Roman" w:cs="Times New Roman"/>
          <w:sz w:val="24"/>
          <w:szCs w:val="24"/>
          <w:lang w:eastAsia="pl-PL"/>
        </w:rPr>
      </w:pPr>
    </w:p>
    <w:p w:rsidR="006F439B" w:rsidRPr="00F014E2" w:rsidRDefault="00F014E2" w:rsidP="00F014E2">
      <w:pPr>
        <w:pStyle w:val="Akapitzlist"/>
        <w:widowControl w:val="0"/>
        <w:tabs>
          <w:tab w:val="left" w:pos="284"/>
        </w:tabs>
        <w:autoSpaceDE w:val="0"/>
        <w:autoSpaceDN w:val="0"/>
        <w:adjustRightInd w:val="0"/>
        <w:spacing w:after="120" w:line="276" w:lineRule="auto"/>
        <w:ind w:left="284" w:hanging="284"/>
        <w:jc w:val="center"/>
        <w:rPr>
          <w:rFonts w:ascii="Times New Roman" w:eastAsia="Times New Roman" w:hAnsi="Times New Roman" w:cs="Times New Roman"/>
          <w:b/>
          <w:bCs/>
          <w:sz w:val="24"/>
          <w:szCs w:val="24"/>
          <w:lang w:eastAsia="pl-PL"/>
        </w:rPr>
      </w:pPr>
      <w:r w:rsidRPr="00F014E2">
        <w:rPr>
          <w:rFonts w:ascii="Times New Roman" w:eastAsia="Times New Roman" w:hAnsi="Times New Roman" w:cs="Times New Roman"/>
          <w:b/>
          <w:bCs/>
          <w:sz w:val="24"/>
          <w:szCs w:val="24"/>
          <w:lang w:eastAsia="pl-PL"/>
        </w:rPr>
        <w:t>§ 11</w:t>
      </w:r>
    </w:p>
    <w:p w:rsidR="00F014E2" w:rsidRDefault="00F014E2" w:rsidP="00F014E2">
      <w:pPr>
        <w:pStyle w:val="Akapitzlist"/>
        <w:widowControl w:val="0"/>
        <w:tabs>
          <w:tab w:val="left" w:pos="284"/>
        </w:tabs>
        <w:autoSpaceDE w:val="0"/>
        <w:autoSpaceDN w:val="0"/>
        <w:adjustRightInd w:val="0"/>
        <w:spacing w:after="120" w:line="276" w:lineRule="auto"/>
        <w:ind w:left="284" w:hanging="284"/>
        <w:jc w:val="center"/>
        <w:rPr>
          <w:rFonts w:ascii="Times New Roman" w:eastAsia="Times New Roman" w:hAnsi="Times New Roman" w:cs="Times New Roman"/>
          <w:b/>
          <w:bCs/>
          <w:sz w:val="24"/>
          <w:szCs w:val="24"/>
          <w:lang w:eastAsia="pl-PL"/>
        </w:rPr>
      </w:pPr>
      <w:r w:rsidRPr="00F014E2">
        <w:rPr>
          <w:rFonts w:ascii="Times New Roman" w:eastAsia="Times New Roman" w:hAnsi="Times New Roman" w:cs="Times New Roman"/>
          <w:b/>
          <w:bCs/>
          <w:sz w:val="24"/>
          <w:szCs w:val="24"/>
          <w:lang w:eastAsia="pl-PL"/>
        </w:rPr>
        <w:t>Wynagrodzenie i rozliczenie</w:t>
      </w:r>
    </w:p>
    <w:p w:rsidR="008606D9" w:rsidRPr="00F014E2" w:rsidRDefault="008606D9" w:rsidP="00F014E2">
      <w:pPr>
        <w:pStyle w:val="Akapitzlist"/>
        <w:widowControl w:val="0"/>
        <w:tabs>
          <w:tab w:val="left" w:pos="284"/>
        </w:tabs>
        <w:autoSpaceDE w:val="0"/>
        <w:autoSpaceDN w:val="0"/>
        <w:adjustRightInd w:val="0"/>
        <w:spacing w:after="120" w:line="276" w:lineRule="auto"/>
        <w:ind w:left="284" w:hanging="284"/>
        <w:jc w:val="center"/>
        <w:rPr>
          <w:rFonts w:ascii="Times New Roman" w:eastAsia="Times New Roman" w:hAnsi="Times New Roman" w:cs="Times New Roman"/>
          <w:b/>
          <w:bCs/>
          <w:sz w:val="24"/>
          <w:szCs w:val="24"/>
          <w:lang w:eastAsia="pl-PL"/>
        </w:rPr>
      </w:pPr>
    </w:p>
    <w:p w:rsidR="00F014E2" w:rsidRDefault="00F014E2" w:rsidP="00024924">
      <w:pPr>
        <w:pStyle w:val="Akapitzlist"/>
        <w:widowControl w:val="0"/>
        <w:numPr>
          <w:ilvl w:val="3"/>
          <w:numId w:val="18"/>
        </w:numPr>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Za wykonanie przedmiotu umowy Zamawiający zapłaci Wykonawcy wynagrodzenie ryczałtowe w wysokości brutto w kwocie ……………….. zł (słownie: ……………………..) w tym: wartość netto w kwocie  ……………… zł (słownie: ………………), podatek VAT w wysokości …….. %, co stanowi …………………………….. zł (słownie: …………..).</w:t>
      </w:r>
    </w:p>
    <w:p w:rsidR="00024924" w:rsidRPr="008554B0" w:rsidRDefault="00024924" w:rsidP="00024924">
      <w:pPr>
        <w:pStyle w:val="Akapitzlist"/>
        <w:widowControl w:val="0"/>
        <w:tabs>
          <w:tab w:val="left" w:pos="284"/>
        </w:tabs>
        <w:autoSpaceDE w:val="0"/>
        <w:autoSpaceDN w:val="0"/>
        <w:adjustRightInd w:val="0"/>
        <w:spacing w:after="120" w:line="276" w:lineRule="auto"/>
        <w:ind w:left="567" w:hanging="283"/>
        <w:jc w:val="both"/>
        <w:rPr>
          <w:rFonts w:ascii="Times New Roman" w:eastAsia="Times New Roman" w:hAnsi="Times New Roman" w:cs="Times New Roman"/>
          <w:b/>
          <w:bCs/>
          <w:sz w:val="24"/>
          <w:szCs w:val="24"/>
          <w:lang w:eastAsia="pl-PL"/>
        </w:rPr>
      </w:pPr>
      <w:r w:rsidRPr="008554B0">
        <w:rPr>
          <w:rFonts w:ascii="Times New Roman" w:eastAsia="Times New Roman" w:hAnsi="Times New Roman" w:cs="Times New Roman"/>
          <w:b/>
          <w:bCs/>
          <w:sz w:val="24"/>
          <w:szCs w:val="24"/>
          <w:lang w:eastAsia="pl-PL"/>
        </w:rPr>
        <w:t>W tym:</w:t>
      </w:r>
    </w:p>
    <w:p w:rsidR="00024924" w:rsidRPr="00883D7A" w:rsidRDefault="00024924" w:rsidP="00883D7A">
      <w:pPr>
        <w:pStyle w:val="Akapitzlist"/>
        <w:widowControl w:val="0"/>
        <w:numPr>
          <w:ilvl w:val="0"/>
          <w:numId w:val="28"/>
        </w:numPr>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Kwota brutto za pozyskanie mapy do celów projektowych, uzyskanie pozwolenia wodnoprawnego, uzyskaniu decyzji o ustaleniu celu publicznego, uzyskanie decyzji środowiskowej lub informacji o konieczności przeprowadzenia </w:t>
      </w:r>
      <w:r w:rsidR="00883D7A">
        <w:rPr>
          <w:rFonts w:ascii="Times New Roman" w:eastAsia="Times New Roman" w:hAnsi="Times New Roman" w:cs="Times New Roman"/>
          <w:bCs/>
          <w:sz w:val="24"/>
          <w:szCs w:val="24"/>
          <w:lang w:eastAsia="pl-PL"/>
        </w:rPr>
        <w:t xml:space="preserve">oceny oddziaływania na środowisko przedsięwzięcia w terminie do 4 miesięcy </w:t>
      </w:r>
      <w:r w:rsidR="00883D7A" w:rsidRPr="00883D7A">
        <w:rPr>
          <w:rFonts w:ascii="Times New Roman" w:eastAsia="Times New Roman" w:hAnsi="Times New Roman" w:cs="Times New Roman"/>
          <w:b/>
          <w:bCs/>
          <w:sz w:val="24"/>
          <w:szCs w:val="24"/>
          <w:lang w:eastAsia="pl-PL"/>
        </w:rPr>
        <w:t>………………………………………… złotych.</w:t>
      </w:r>
    </w:p>
    <w:p w:rsidR="00883D7A" w:rsidRPr="00883D7A" w:rsidRDefault="00883D7A" w:rsidP="00883D7A">
      <w:pPr>
        <w:pStyle w:val="Akapitzlist"/>
        <w:widowControl w:val="0"/>
        <w:numPr>
          <w:ilvl w:val="0"/>
          <w:numId w:val="28"/>
        </w:numPr>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883D7A">
        <w:rPr>
          <w:rFonts w:ascii="Times New Roman" w:eastAsia="Times New Roman" w:hAnsi="Times New Roman" w:cs="Times New Roman"/>
          <w:bCs/>
          <w:sz w:val="24"/>
          <w:szCs w:val="24"/>
          <w:lang w:eastAsia="pl-PL"/>
        </w:rPr>
        <w:t xml:space="preserve">Kwota brutto za opracowanie projektu budowlanego </w:t>
      </w:r>
      <w:r w:rsidRPr="00883D7A">
        <w:rPr>
          <w:rFonts w:ascii="Times New Roman" w:eastAsia="Times New Roman" w:hAnsi="Times New Roman" w:cs="Times New Roman"/>
          <w:b/>
          <w:bCs/>
          <w:sz w:val="24"/>
          <w:szCs w:val="24"/>
          <w:lang w:eastAsia="pl-PL"/>
        </w:rPr>
        <w:t>……………………… złotych</w:t>
      </w:r>
      <w:r>
        <w:rPr>
          <w:rFonts w:ascii="Times New Roman" w:eastAsia="Times New Roman" w:hAnsi="Times New Roman" w:cs="Times New Roman"/>
          <w:b/>
          <w:bCs/>
          <w:sz w:val="24"/>
          <w:szCs w:val="24"/>
          <w:lang w:eastAsia="pl-PL"/>
        </w:rPr>
        <w:t xml:space="preserve"> </w:t>
      </w:r>
      <w:r w:rsidRPr="00883D7A">
        <w:rPr>
          <w:rFonts w:ascii="Times New Roman" w:eastAsia="Times New Roman" w:hAnsi="Times New Roman" w:cs="Times New Roman"/>
          <w:bCs/>
          <w:sz w:val="24"/>
          <w:szCs w:val="24"/>
          <w:lang w:eastAsia="pl-PL"/>
        </w:rPr>
        <w:t>w</w:t>
      </w:r>
      <w:r>
        <w:rPr>
          <w:rFonts w:ascii="Times New Roman" w:eastAsia="Times New Roman" w:hAnsi="Times New Roman" w:cs="Times New Roman"/>
          <w:b/>
          <w:bCs/>
          <w:sz w:val="24"/>
          <w:szCs w:val="24"/>
          <w:lang w:eastAsia="pl-PL"/>
        </w:rPr>
        <w:t xml:space="preserve"> </w:t>
      </w:r>
      <w:r w:rsidRPr="00883D7A">
        <w:rPr>
          <w:rFonts w:ascii="Times New Roman" w:eastAsia="Times New Roman" w:hAnsi="Times New Roman" w:cs="Times New Roman"/>
          <w:bCs/>
          <w:sz w:val="24"/>
          <w:szCs w:val="24"/>
          <w:lang w:eastAsia="pl-PL"/>
        </w:rPr>
        <w:t>terminie do 6 miesięcy.</w:t>
      </w:r>
    </w:p>
    <w:p w:rsidR="00883D7A" w:rsidRPr="00883D7A" w:rsidRDefault="00883D7A" w:rsidP="00883D7A">
      <w:pPr>
        <w:pStyle w:val="Akapitzlist"/>
        <w:widowControl w:val="0"/>
        <w:numPr>
          <w:ilvl w:val="0"/>
          <w:numId w:val="28"/>
        </w:numPr>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883D7A">
        <w:rPr>
          <w:rFonts w:ascii="Times New Roman" w:eastAsia="Times New Roman" w:hAnsi="Times New Roman" w:cs="Times New Roman"/>
          <w:bCs/>
          <w:sz w:val="24"/>
          <w:szCs w:val="24"/>
          <w:lang w:eastAsia="pl-PL"/>
        </w:rPr>
        <w:t>Kwota brutto za projekty techniczne o szczegółowości wykonawczych + STWIOR, kosztorysy, przedmiary, elektroniczną wersję projektu na płycie CD/DVD, zgłoszenie</w:t>
      </w:r>
      <w:r>
        <w:rPr>
          <w:rFonts w:ascii="Times New Roman" w:eastAsia="Times New Roman" w:hAnsi="Times New Roman" w:cs="Times New Roman"/>
          <w:b/>
          <w:bCs/>
          <w:sz w:val="24"/>
          <w:szCs w:val="24"/>
          <w:lang w:eastAsia="pl-PL"/>
        </w:rPr>
        <w:t xml:space="preserve"> </w:t>
      </w:r>
      <w:r w:rsidRPr="00883D7A">
        <w:rPr>
          <w:rFonts w:ascii="Times New Roman" w:eastAsia="Times New Roman" w:hAnsi="Times New Roman" w:cs="Times New Roman"/>
          <w:bCs/>
          <w:sz w:val="24"/>
          <w:szCs w:val="24"/>
          <w:lang w:eastAsia="pl-PL"/>
        </w:rPr>
        <w:t>budowy wraz z uzyskaniem pozwolenia na budowę w terminie do 12</w:t>
      </w:r>
      <w:r>
        <w:rPr>
          <w:rFonts w:ascii="Times New Roman" w:eastAsia="Times New Roman" w:hAnsi="Times New Roman" w:cs="Times New Roman"/>
          <w:b/>
          <w:bCs/>
          <w:sz w:val="24"/>
          <w:szCs w:val="24"/>
          <w:lang w:eastAsia="pl-PL"/>
        </w:rPr>
        <w:t xml:space="preserve"> </w:t>
      </w:r>
      <w:r w:rsidRPr="00883D7A">
        <w:rPr>
          <w:rFonts w:ascii="Times New Roman" w:eastAsia="Times New Roman" w:hAnsi="Times New Roman" w:cs="Times New Roman"/>
          <w:bCs/>
          <w:sz w:val="24"/>
          <w:szCs w:val="24"/>
          <w:lang w:eastAsia="pl-PL"/>
        </w:rPr>
        <w:t>miesięcy</w:t>
      </w:r>
      <w:r>
        <w:rPr>
          <w:rFonts w:ascii="Times New Roman" w:eastAsia="Times New Roman" w:hAnsi="Times New Roman" w:cs="Times New Roman"/>
          <w:b/>
          <w:bCs/>
          <w:sz w:val="24"/>
          <w:szCs w:val="24"/>
          <w:lang w:eastAsia="pl-PL"/>
        </w:rPr>
        <w:t>………………………………………………. złotych.</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2.</w:t>
      </w:r>
      <w:r w:rsidRPr="00F014E2">
        <w:rPr>
          <w:rFonts w:ascii="Times New Roman" w:eastAsia="Times New Roman" w:hAnsi="Times New Roman" w:cs="Times New Roman"/>
          <w:bCs/>
          <w:sz w:val="24"/>
          <w:szCs w:val="24"/>
          <w:lang w:eastAsia="pl-PL"/>
        </w:rPr>
        <w:tab/>
        <w:t xml:space="preserve">Wynagrodzenie, o którym mowa w ust. 1 jest wynagrodzeniem ryczałtowym (określonym w art. </w:t>
      </w:r>
      <w:r w:rsidRPr="00F014E2">
        <w:rPr>
          <w:rFonts w:ascii="Times New Roman" w:eastAsia="Times New Roman" w:hAnsi="Times New Roman" w:cs="Times New Roman"/>
          <w:bCs/>
          <w:sz w:val="24"/>
          <w:szCs w:val="24"/>
          <w:lang w:eastAsia="pl-PL"/>
        </w:rPr>
        <w:tab/>
        <w:t>632 § 1 KC) obejmującym  pełny zakres prac stanowiących przedmiot zamówienia. Ustalona w ten sposób cena ma charakter stały i niezmienny niezależnie od kosztów ponoszonych przez Wykonawcę podczas ich realizacji. Wykonawca nie może żądać jego podwyższenia nawet, jeśli w momencie zawarcia umowy nie można było przewidzieć rozmiaru lub kosztów prac.</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3.</w:t>
      </w:r>
      <w:r w:rsidRPr="00F014E2">
        <w:rPr>
          <w:rFonts w:ascii="Times New Roman" w:eastAsia="Times New Roman" w:hAnsi="Times New Roman" w:cs="Times New Roman"/>
          <w:bCs/>
          <w:sz w:val="24"/>
          <w:szCs w:val="24"/>
          <w:lang w:eastAsia="pl-PL"/>
        </w:rPr>
        <w:tab/>
        <w:t>Przyjmuje się, że Wykonawca uwzględnił w swojej cenie wszelkie koszty wynikające z wymagań SWZ i umowy na podstawie własnych kalkulacji i szacunków, a w szczególności autorskich praw majątkowych, koszty ekspertyz, badań, opinii, uzgodnień itp.</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4.</w:t>
      </w:r>
      <w:r w:rsidRPr="00F014E2">
        <w:rPr>
          <w:rFonts w:ascii="Times New Roman" w:eastAsia="Times New Roman" w:hAnsi="Times New Roman" w:cs="Times New Roman"/>
          <w:bCs/>
          <w:sz w:val="24"/>
          <w:szCs w:val="24"/>
          <w:lang w:eastAsia="pl-PL"/>
        </w:rPr>
        <w:tab/>
        <w:t>Podstawą do wystawienia faktury końcowej jest podpisanie i zaakceptowanie przez Zamawiającego protokołu odbioru przedmiotu zamówienia.</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5.</w:t>
      </w:r>
      <w:r w:rsidRPr="00F014E2">
        <w:rPr>
          <w:rFonts w:ascii="Times New Roman" w:eastAsia="Times New Roman" w:hAnsi="Times New Roman" w:cs="Times New Roman"/>
          <w:bCs/>
          <w:sz w:val="24"/>
          <w:szCs w:val="24"/>
          <w:lang w:eastAsia="pl-PL"/>
        </w:rPr>
        <w:tab/>
        <w:t>Płatność faktury dla Wykonawcy nastąpi po dostarczeniu oświadczenia Podwykonawcy/podmiotu udostępniającego osoby zdolne do wykonania zamówienia, o uregulowaniu zobowiązań finansowych między Podwykonawcą/podmiotem udostępniającym osoby zdolne do wykonania zamówienia i Wykonawcą w zakresie usług rozliczeniowych objętych niniejszą umową.</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6.</w:t>
      </w:r>
      <w:r w:rsidRPr="00F014E2">
        <w:rPr>
          <w:rFonts w:ascii="Times New Roman" w:eastAsia="Times New Roman" w:hAnsi="Times New Roman" w:cs="Times New Roman"/>
          <w:bCs/>
          <w:sz w:val="24"/>
          <w:szCs w:val="24"/>
          <w:lang w:eastAsia="pl-PL"/>
        </w:rPr>
        <w:tab/>
        <w:t>Strony postanawiają, że zapłata na rachunek Wykonawcy będzie uiszczona w ciągu  30 dni licząc od daty dostarczenia Zamawiającemu prawidłowo wystawionej faktury wraz z protokołem odbioru wykonania przedmiotu umowy ze strony Zamawiającego, jednak nie wcześniej niż po dostarczeniu oświadczeń/dowodów zapłaty, o których mowa w ust. 5.</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lastRenderedPageBreak/>
        <w:t>7.</w:t>
      </w:r>
      <w:r w:rsidRPr="00F014E2">
        <w:rPr>
          <w:rFonts w:ascii="Times New Roman" w:eastAsia="Times New Roman" w:hAnsi="Times New Roman" w:cs="Times New Roman"/>
          <w:bCs/>
          <w:sz w:val="24"/>
          <w:szCs w:val="24"/>
          <w:lang w:eastAsia="pl-PL"/>
        </w:rPr>
        <w:tab/>
        <w:t xml:space="preserve">Za dzień zapłaty uznaje się dzień, w którym Zamawiający wydał swojemu bankowi polecenie  przelewu określonej kwoty na konto Wykonawcy. </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8.</w:t>
      </w:r>
      <w:r w:rsidRPr="00F014E2">
        <w:rPr>
          <w:rFonts w:ascii="Times New Roman" w:eastAsia="Times New Roman" w:hAnsi="Times New Roman" w:cs="Times New Roman"/>
          <w:bCs/>
          <w:sz w:val="24"/>
          <w:szCs w:val="24"/>
          <w:lang w:eastAsia="pl-PL"/>
        </w:rPr>
        <w:tab/>
        <w:t xml:space="preserve">Zamawiający upoważnia Wykonawcę do wystawiania faktur VAT na: </w:t>
      </w:r>
    </w:p>
    <w:p w:rsidR="00F014E2" w:rsidRDefault="00F014E2" w:rsidP="00F014E2">
      <w:pPr>
        <w:pStyle w:val="Akapitzlist"/>
        <w:widowControl w:val="0"/>
        <w:tabs>
          <w:tab w:val="left" w:pos="284"/>
        </w:tabs>
        <w:autoSpaceDE w:val="0"/>
        <w:autoSpaceDN w:val="0"/>
        <w:adjustRightInd w:val="0"/>
        <w:spacing w:after="120" w:line="276" w:lineRule="auto"/>
        <w:ind w:left="284"/>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Nabywca: Gmina Nowa Sucha, Nowa Sucha 59A, 96-513 Nowa Sucha NIP: 837169-37-92</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jc w:val="both"/>
        <w:rPr>
          <w:rFonts w:ascii="Times New Roman" w:eastAsia="Times New Roman" w:hAnsi="Times New Roman" w:cs="Times New Roman"/>
          <w:bCs/>
          <w:sz w:val="24"/>
          <w:szCs w:val="24"/>
          <w:lang w:eastAsia="pl-PL"/>
        </w:rPr>
      </w:pPr>
      <w:r>
        <w:rPr>
          <w:rFonts w:ascii="Times New Roman" w:eastAsia="Times New Roman" w:hAnsi="Times New Roman" w:cs="Times New Roman"/>
          <w:bCs/>
          <w:sz w:val="24"/>
          <w:szCs w:val="24"/>
          <w:lang w:eastAsia="pl-PL"/>
        </w:rPr>
        <w:t xml:space="preserve">Odbiorca: Urząd Gminy Nowa Sucha </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1)</w:t>
      </w:r>
      <w:r w:rsidRPr="00F014E2">
        <w:rPr>
          <w:rFonts w:ascii="Times New Roman" w:eastAsia="Times New Roman" w:hAnsi="Times New Roman" w:cs="Times New Roman"/>
          <w:bCs/>
          <w:sz w:val="24"/>
          <w:szCs w:val="24"/>
          <w:lang w:eastAsia="pl-PL"/>
        </w:rPr>
        <w:tab/>
        <w:t>Wykonawca ma prawo skorzystania z możliwości przekazania ustrukturyzowanej faktury elektronicznej na zasadach określonych w ustawie z dnia 9 listopada 2018 r.</w:t>
      </w:r>
      <w:r w:rsidR="00784E55">
        <w:rPr>
          <w:rFonts w:ascii="Times New Roman" w:eastAsia="Times New Roman" w:hAnsi="Times New Roman" w:cs="Times New Roman"/>
          <w:bCs/>
          <w:sz w:val="24"/>
          <w:szCs w:val="24"/>
          <w:lang w:eastAsia="pl-PL"/>
        </w:rPr>
        <w:t xml:space="preserve"> </w:t>
      </w:r>
      <w:r w:rsidRPr="00F014E2">
        <w:rPr>
          <w:rFonts w:ascii="Times New Roman" w:eastAsia="Times New Roman" w:hAnsi="Times New Roman" w:cs="Times New Roman"/>
          <w:bCs/>
          <w:sz w:val="24"/>
          <w:szCs w:val="24"/>
          <w:lang w:eastAsia="pl-PL"/>
        </w:rPr>
        <w:t xml:space="preserve">o elektronicznym fakturowaniu w zamówieniach publicznych, koncesjach na roboty budowlane lub usługi oraz partnerstwie publiczno-prywatnym (Dz. U. z 2020 r. poz. 1666 z </w:t>
      </w:r>
      <w:proofErr w:type="spellStart"/>
      <w:r w:rsidRPr="00F014E2">
        <w:rPr>
          <w:rFonts w:ascii="Times New Roman" w:eastAsia="Times New Roman" w:hAnsi="Times New Roman" w:cs="Times New Roman"/>
          <w:bCs/>
          <w:sz w:val="24"/>
          <w:szCs w:val="24"/>
          <w:lang w:eastAsia="pl-PL"/>
        </w:rPr>
        <w:t>późn</w:t>
      </w:r>
      <w:proofErr w:type="spellEnd"/>
      <w:r w:rsidRPr="00F014E2">
        <w:rPr>
          <w:rFonts w:ascii="Times New Roman" w:eastAsia="Times New Roman" w:hAnsi="Times New Roman" w:cs="Times New Roman"/>
          <w:bCs/>
          <w:sz w:val="24"/>
          <w:szCs w:val="24"/>
          <w:lang w:eastAsia="pl-PL"/>
        </w:rPr>
        <w:t>. zm.).</w:t>
      </w:r>
    </w:p>
    <w:p w:rsidR="00F014E2" w:rsidRPr="00F014E2"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2)</w:t>
      </w:r>
      <w:r w:rsidRPr="00F014E2">
        <w:rPr>
          <w:rFonts w:ascii="Times New Roman" w:eastAsia="Times New Roman" w:hAnsi="Times New Roman" w:cs="Times New Roman"/>
          <w:bCs/>
          <w:sz w:val="24"/>
          <w:szCs w:val="24"/>
          <w:lang w:eastAsia="pl-PL"/>
        </w:rPr>
        <w:tab/>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z dn. 11 marca 2004 r. o podatku od towarów i usług (Dz. U. z 2024 r. poz. 361 z </w:t>
      </w:r>
      <w:proofErr w:type="spellStart"/>
      <w:r w:rsidRPr="00F014E2">
        <w:rPr>
          <w:rFonts w:ascii="Times New Roman" w:eastAsia="Times New Roman" w:hAnsi="Times New Roman" w:cs="Times New Roman"/>
          <w:bCs/>
          <w:sz w:val="24"/>
          <w:szCs w:val="24"/>
          <w:lang w:eastAsia="pl-PL"/>
        </w:rPr>
        <w:t>późn</w:t>
      </w:r>
      <w:proofErr w:type="spellEnd"/>
      <w:r w:rsidRPr="00F014E2">
        <w:rPr>
          <w:rFonts w:ascii="Times New Roman" w:eastAsia="Times New Roman" w:hAnsi="Times New Roman" w:cs="Times New Roman"/>
          <w:bCs/>
          <w:sz w:val="24"/>
          <w:szCs w:val="24"/>
          <w:lang w:eastAsia="pl-PL"/>
        </w:rPr>
        <w:t>. zm.) - Wykazie podmiotów zarejestrowanych jako podatnicy VAT, niezarejestrowanych oraz wykreślonych i przywróconych do rejestru VAT, najpóźniej na 5 dni roboczych przed wyznaczonym terminem płatności,</w:t>
      </w:r>
    </w:p>
    <w:p w:rsidR="00F014E2" w:rsidRPr="004464DA" w:rsidRDefault="00F014E2" w:rsidP="00F014E2">
      <w:pPr>
        <w:pStyle w:val="Akapitzlist"/>
        <w:widowControl w:val="0"/>
        <w:tabs>
          <w:tab w:val="left" w:pos="284"/>
        </w:tab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F014E2">
        <w:rPr>
          <w:rFonts w:ascii="Times New Roman" w:eastAsia="Times New Roman" w:hAnsi="Times New Roman" w:cs="Times New Roman"/>
          <w:bCs/>
          <w:sz w:val="24"/>
          <w:szCs w:val="24"/>
          <w:lang w:eastAsia="pl-PL"/>
        </w:rPr>
        <w:t>3)</w:t>
      </w:r>
      <w:r w:rsidRPr="00F014E2">
        <w:rPr>
          <w:rFonts w:ascii="Times New Roman" w:eastAsia="Times New Roman" w:hAnsi="Times New Roman" w:cs="Times New Roman"/>
          <w:bCs/>
          <w:sz w:val="24"/>
          <w:szCs w:val="24"/>
          <w:lang w:eastAsia="pl-PL"/>
        </w:rPr>
        <w:tab/>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rsidR="00600AA8" w:rsidRPr="00600AA8" w:rsidRDefault="00600AA8" w:rsidP="00600AA8">
      <w:pPr>
        <w:widowControl w:val="0"/>
        <w:shd w:val="clear" w:color="auto" w:fill="FFFFFF"/>
        <w:spacing w:after="0" w:line="276" w:lineRule="auto"/>
        <w:ind w:left="17"/>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12</w:t>
      </w:r>
    </w:p>
    <w:p w:rsidR="00600AA8" w:rsidRDefault="00600AA8" w:rsidP="00600AA8">
      <w:pPr>
        <w:widowControl w:val="0"/>
        <w:shd w:val="clear" w:color="auto" w:fill="FFFFFF"/>
        <w:spacing w:after="0" w:line="276" w:lineRule="auto"/>
        <w:ind w:left="17"/>
        <w:jc w:val="center"/>
        <w:rPr>
          <w:rFonts w:ascii="Times New Roman" w:eastAsia="Times New Roman" w:hAnsi="Times New Roman" w:cs="Times New Roman"/>
          <w:b/>
          <w:bCs/>
          <w:sz w:val="24"/>
          <w:szCs w:val="24"/>
          <w:lang w:eastAsia="pl-PL"/>
        </w:rPr>
      </w:pPr>
      <w:r w:rsidRPr="00600AA8">
        <w:rPr>
          <w:rFonts w:ascii="Times New Roman" w:eastAsia="Times New Roman" w:hAnsi="Times New Roman" w:cs="Times New Roman"/>
          <w:b/>
          <w:bCs/>
          <w:sz w:val="24"/>
          <w:szCs w:val="24"/>
          <w:lang w:eastAsia="pl-PL"/>
        </w:rPr>
        <w:t>Waloryzacja wynagrodzenia</w:t>
      </w:r>
    </w:p>
    <w:p w:rsidR="008606D9" w:rsidRPr="00600AA8" w:rsidRDefault="008606D9" w:rsidP="00600AA8">
      <w:pPr>
        <w:widowControl w:val="0"/>
        <w:shd w:val="clear" w:color="auto" w:fill="FFFFFF"/>
        <w:spacing w:after="0" w:line="276" w:lineRule="auto"/>
        <w:ind w:left="17"/>
        <w:jc w:val="center"/>
        <w:rPr>
          <w:rFonts w:ascii="Times New Roman" w:eastAsia="Times New Roman" w:hAnsi="Times New Roman" w:cs="Times New Roman"/>
          <w:b/>
          <w:bCs/>
          <w:sz w:val="24"/>
          <w:szCs w:val="24"/>
          <w:lang w:eastAsia="pl-PL"/>
        </w:rPr>
      </w:pPr>
    </w:p>
    <w:p w:rsidR="00600AA8" w:rsidRPr="00600AA8" w:rsidRDefault="00600AA8" w:rsidP="00600AA8">
      <w:pPr>
        <w:numPr>
          <w:ilvl w:val="0"/>
          <w:numId w:val="20"/>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Zgodnie z art. 439 ust. 1 ustawy Prawo zamówień publicznych Zamawiający wskazuje następujące zasady wprowadzenia zmian wysokości wynagrodzenia należnego Wykonawcy w przypadku zmiany ceny materiałów lub kosztów związanych z realizacją zamówienia:</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 xml:space="preserve">miernikiem zmiany ceny materiałów lub kosztów związanych z realizacją Umowy jest wskaźnik cen towarów i usług konsumpcyjnych ogłaszany w komunikacie Prezesa Głównego Urzędu Statystycznego, </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każda ze Stron Umowy jest uprawniona do żądania zmiany wysokości wynagrodzenia Wykonawcy, gdy wskaźnik cen towarów i usług konsumpcyjnych ogłoszony w ostatnim komunikacie Prezesa Głównego Urzędu Statystycznego poprzedzającym wniosek o waloryzację, wzrośnie/spadnie o co najmniej 6 % w stosunku do wysokości tego wskaźnika w miesiącu zawarcia Umowy, a jeżeli zawarcie Umowy nastąpiło po 180 dniach od upływu terminu składania ofert, w stosunku do wysokości wskaźnika w miesiącu składania ofert,</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waloryzacja wynagrodzenia dopuszczalna jest tylko 1 raz, nie wcześniej niż po upływie 6 miesięcy licząc od dnia zawarcia Umowy,</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waloryzacja nie dotyczy wynagrodzenia za usługi wykonane przed datą złożenia wniosku,</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lastRenderedPageBreak/>
        <w:t>Strona zainteresowana waloryzacją składa drugiej Stronie wniosek o dokonanie waloryzacji wynagrodzenia wraz z uzasadnieniem wskazującym wysokość wskaźnika oraz przedmiot i wartość usług podlegających waloryzacji (niewykonanych do dnia złożenia wniosku),</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w przypadku wzrostu/spadku wskaźnika cen towarów i usług konsumpcyjnych w sposób określony w pkt 2, waloryzacja będzie polegała na wzroście/obniżeniu wynagrodzenia za usługi pozostałe do wykonania po dniu złożenia wniosku o wartość procentową tego wskaźnika (lub wartość wynikową uwzględniającą różnicę między przedmiotowym wskaźnikiem w miesiącu zawarcia Umowy a wskaźnikiem ogłoszonym w ostatnim komunikacie Prezesa Głównego Urzędu Statystycznego poprzedzającym wniosek o waloryzację), stosuje się postanowienia ust. 2,</w:t>
      </w:r>
    </w:p>
    <w:p w:rsidR="00600AA8" w:rsidRPr="00600AA8" w:rsidRDefault="00600AA8" w:rsidP="00600AA8">
      <w:pPr>
        <w:numPr>
          <w:ilvl w:val="0"/>
          <w:numId w:val="21"/>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Wykonawca, którego wynagrodzenie zostało zmienione zgodnie z postanowieniami pkt 6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rsidR="00600AA8" w:rsidRPr="00600AA8" w:rsidRDefault="00600AA8" w:rsidP="00600AA8">
      <w:pPr>
        <w:numPr>
          <w:ilvl w:val="0"/>
          <w:numId w:val="22"/>
        </w:numPr>
        <w:tabs>
          <w:tab w:val="left" w:pos="708"/>
          <w:tab w:val="center" w:pos="4536"/>
          <w:tab w:val="right" w:pos="9072"/>
        </w:tabs>
        <w:overflowPunct w:val="0"/>
        <w:autoSpaceDE w:val="0"/>
        <w:autoSpaceDN w:val="0"/>
        <w:adjustRightInd w:val="0"/>
        <w:spacing w:after="0" w:line="276" w:lineRule="auto"/>
        <w:jc w:val="both"/>
        <w:textAlignment w:val="baseline"/>
        <w:rPr>
          <w:rFonts w:ascii="Times New Roman" w:eastAsia="Times New Roman" w:hAnsi="Times New Roman" w:cs="Times New Roman"/>
          <w:bCs/>
          <w:sz w:val="24"/>
          <w:szCs w:val="24"/>
          <w:lang w:eastAsia="pl-PL"/>
        </w:rPr>
      </w:pPr>
      <w:r w:rsidRPr="00600AA8">
        <w:rPr>
          <w:rFonts w:ascii="Times New Roman" w:eastAsia="Times New Roman" w:hAnsi="Times New Roman" w:cs="Times New Roman"/>
          <w:bCs/>
          <w:sz w:val="24"/>
          <w:szCs w:val="24"/>
          <w:lang w:eastAsia="pl-PL"/>
        </w:rPr>
        <w:t>Wszystkie zmiany i uzupełnienia umowy wymagają formy pisemnej pod rygorem nieważności w formie aneksu, podpisanego przez obie strony.</w:t>
      </w:r>
    </w:p>
    <w:p w:rsidR="000104AC" w:rsidRPr="000104AC" w:rsidRDefault="000104AC" w:rsidP="000104AC">
      <w:pPr>
        <w:widowControl w:val="0"/>
        <w:spacing w:after="0" w:line="276" w:lineRule="auto"/>
        <w:rPr>
          <w:rFonts w:ascii="Times New Roman" w:eastAsia="Times New Roman" w:hAnsi="Times New Roman" w:cs="Times New Roman"/>
          <w:b/>
          <w:bCs/>
          <w:sz w:val="24"/>
          <w:szCs w:val="24"/>
          <w:lang w:eastAsia="pl-PL"/>
        </w:rPr>
      </w:pPr>
    </w:p>
    <w:p w:rsidR="00584CFD" w:rsidRPr="009C4F02" w:rsidRDefault="00584CFD" w:rsidP="00584CFD">
      <w:pPr>
        <w:spacing w:after="0" w:line="240" w:lineRule="auto"/>
        <w:jc w:val="both"/>
        <w:rPr>
          <w:rFonts w:ascii="Times New Roman" w:eastAsia="Times New Roman" w:hAnsi="Times New Roman" w:cs="Times New Roman"/>
          <w:sz w:val="24"/>
          <w:szCs w:val="24"/>
          <w:lang w:eastAsia="pl-PL"/>
        </w:rPr>
      </w:pPr>
    </w:p>
    <w:p w:rsidR="00651F53" w:rsidRPr="00651F53" w:rsidRDefault="00651F53" w:rsidP="00651F53">
      <w:pPr>
        <w:widowControl w:val="0"/>
        <w:shd w:val="clear" w:color="auto" w:fill="FFFFFF"/>
        <w:spacing w:after="0" w:line="276" w:lineRule="auto"/>
        <w:ind w:left="17"/>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13</w:t>
      </w:r>
    </w:p>
    <w:p w:rsidR="00651F53" w:rsidRPr="00651F53" w:rsidRDefault="00651F53" w:rsidP="00651F53">
      <w:pPr>
        <w:widowControl w:val="0"/>
        <w:shd w:val="clear" w:color="auto" w:fill="FFFFFF"/>
        <w:spacing w:after="120" w:line="276" w:lineRule="auto"/>
        <w:ind w:left="17"/>
        <w:jc w:val="center"/>
        <w:rPr>
          <w:rFonts w:ascii="Times New Roman" w:eastAsia="Times New Roman" w:hAnsi="Times New Roman" w:cs="Times New Roman"/>
          <w:b/>
          <w:sz w:val="24"/>
          <w:szCs w:val="24"/>
          <w:lang w:eastAsia="pl-PL"/>
        </w:rPr>
      </w:pPr>
      <w:r w:rsidRPr="00651F53">
        <w:rPr>
          <w:rFonts w:ascii="Times New Roman" w:eastAsia="Times New Roman" w:hAnsi="Times New Roman" w:cs="Times New Roman"/>
          <w:b/>
          <w:sz w:val="24"/>
          <w:szCs w:val="24"/>
          <w:lang w:eastAsia="pl-PL"/>
        </w:rPr>
        <w:t>Odstąpienie od umowy</w:t>
      </w:r>
    </w:p>
    <w:p w:rsidR="00651F53" w:rsidRPr="00651F53" w:rsidRDefault="00651F53" w:rsidP="00651F53">
      <w:pPr>
        <w:widowControl w:val="0"/>
        <w:numPr>
          <w:ilvl w:val="0"/>
          <w:numId w:val="23"/>
        </w:numPr>
        <w:suppressAutoHyphens/>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Zamawiający ma prawo odstąpić od umowy w terminie 30 dni od dnia powzięcia wiadomości o następujących okolicznościach:</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 przypadku nierozpoczęcia przez Wykonawcę wykonywania obowiązków wy</w:t>
      </w:r>
      <w:r>
        <w:rPr>
          <w:rFonts w:ascii="Times New Roman" w:eastAsia="Times New Roman" w:hAnsi="Times New Roman" w:cs="Times New Roman"/>
          <w:sz w:val="24"/>
          <w:szCs w:val="24"/>
          <w:lang w:eastAsia="pl-PL"/>
        </w:rPr>
        <w:t>nikających z umowy w terminie 21</w:t>
      </w:r>
      <w:r w:rsidRPr="00651F53">
        <w:rPr>
          <w:rFonts w:ascii="Times New Roman" w:eastAsia="Times New Roman" w:hAnsi="Times New Roman" w:cs="Times New Roman"/>
          <w:sz w:val="24"/>
          <w:szCs w:val="24"/>
          <w:lang w:eastAsia="pl-PL"/>
        </w:rPr>
        <w:t xml:space="preserve"> dni od dnia jej zawarcia,</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jeżeli Wykonawca stał się niewypłacalny lub została otwarta likwidacja Wykonawcy,</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 przypadku dłuższej niż 30 dni zwłoki w prowadzeniu prac projektowych w stosunku do harmonogramu prac projektowych,</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jeżeli Wykonawca wykonuje swoje obowiązki w sposób nienależyty i pomimo uprzedniego pisemnego wezwania Zamawiającego nie nastąpiła poprawa w wykonaniu tych obowiązków,</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niewykonania przedmiotu umowy lub którejkolwiek z jego cz</w:t>
      </w:r>
      <w:r>
        <w:rPr>
          <w:rFonts w:ascii="Times New Roman" w:eastAsia="Times New Roman" w:hAnsi="Times New Roman" w:cs="Times New Roman"/>
          <w:sz w:val="24"/>
          <w:szCs w:val="24"/>
          <w:lang w:eastAsia="pl-PL"/>
        </w:rPr>
        <w:t>ęś</w:t>
      </w:r>
      <w:r w:rsidR="009273DE">
        <w:rPr>
          <w:rFonts w:ascii="Times New Roman" w:eastAsia="Times New Roman" w:hAnsi="Times New Roman" w:cs="Times New Roman"/>
          <w:sz w:val="24"/>
          <w:szCs w:val="24"/>
          <w:lang w:eastAsia="pl-PL"/>
        </w:rPr>
        <w:t>ci w terminie określonym w § 2 ust 1</w:t>
      </w:r>
      <w:r w:rsidRPr="00651F53">
        <w:rPr>
          <w:rFonts w:ascii="Times New Roman" w:eastAsia="Times New Roman" w:hAnsi="Times New Roman" w:cs="Times New Roman"/>
          <w:sz w:val="24"/>
          <w:szCs w:val="24"/>
          <w:lang w:eastAsia="pl-PL"/>
        </w:rPr>
        <w:t xml:space="preserve"> umowy,</w:t>
      </w:r>
    </w:p>
    <w:p w:rsidR="00651F53" w:rsidRPr="00651F53" w:rsidRDefault="00651F53" w:rsidP="00651F53">
      <w:pPr>
        <w:widowControl w:val="0"/>
        <w:numPr>
          <w:ilvl w:val="0"/>
          <w:numId w:val="24"/>
        </w:numPr>
        <w:suppressAutoHyphens/>
        <w:autoSpaceDE w:val="0"/>
        <w:autoSpaceDN w:val="0"/>
        <w:adjustRightInd w:val="0"/>
        <w:spacing w:after="0" w:line="276" w:lineRule="auto"/>
        <w:ind w:left="567" w:hanging="283"/>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dwukrotnego nienależytego usunięcia lub nieusunięcia przez Wykonawcę wad/usterek dotyczących tej samej części dokumentacji projektowej,</w:t>
      </w:r>
    </w:p>
    <w:p w:rsidR="00651F53" w:rsidRPr="00651F53" w:rsidRDefault="00651F53" w:rsidP="00651F53">
      <w:pPr>
        <w:widowControl w:val="0"/>
        <w:numPr>
          <w:ilvl w:val="0"/>
          <w:numId w:val="24"/>
        </w:numPr>
        <w:suppressAutoHyphens/>
        <w:autoSpaceDE w:val="0"/>
        <w:autoSpaceDN w:val="0"/>
        <w:adjustRightInd w:val="0"/>
        <w:spacing w:after="120" w:line="276" w:lineRule="auto"/>
        <w:ind w:left="568"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naruszenia postanowień § 7 ust. 5 umowy.</w:t>
      </w:r>
    </w:p>
    <w:p w:rsidR="00651F53" w:rsidRPr="00651F53" w:rsidRDefault="00651F53" w:rsidP="00651F53">
      <w:pPr>
        <w:widowControl w:val="0"/>
        <w:numPr>
          <w:ilvl w:val="0"/>
          <w:numId w:val="23"/>
        </w:numPr>
        <w:shd w:val="clear" w:color="auto" w:fill="FFFFFF"/>
        <w:tabs>
          <w:tab w:val="left" w:pos="298"/>
        </w:tabs>
        <w:autoSpaceDE w:val="0"/>
        <w:autoSpaceDN w:val="0"/>
        <w:adjustRightInd w:val="0"/>
        <w:spacing w:after="120" w:line="276" w:lineRule="auto"/>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Odstąpienie od umowy, pod rygorem nieważności, winno nastąpić na piśmie w terminie 10 dni od dnia powzięcia wiadomości o okolicznościach je uzasadniających. Odstąpienie od umowy powinno zawierać uzasadnienie.</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Odstąpienie od umowy w przypadkach określonych w ust. 1 nie pozbawia Zamawiającego prawa powierzenia poprawienia lub wykonania przedmiotu umowy innym podmiotom na koszt i ryzyko Wykonawcy.</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lastRenderedPageBreak/>
        <w:t>Odstąpienie od umowy przez Zamawiającego nie pozbawia go prawa dochodzenia</w:t>
      </w:r>
      <w:r w:rsidR="003C6AD4">
        <w:rPr>
          <w:rFonts w:ascii="Times New Roman" w:eastAsia="Times New Roman" w:hAnsi="Times New Roman" w:cs="Times New Roman"/>
          <w:sz w:val="24"/>
          <w:szCs w:val="24"/>
          <w:lang w:eastAsia="pl-PL"/>
        </w:rPr>
        <w:t xml:space="preserve"> kar umownych określonych w § 14</w:t>
      </w:r>
      <w:r w:rsidRPr="00651F53">
        <w:rPr>
          <w:rFonts w:ascii="Times New Roman" w:eastAsia="Times New Roman" w:hAnsi="Times New Roman" w:cs="Times New Roman"/>
          <w:sz w:val="24"/>
          <w:szCs w:val="24"/>
          <w:lang w:eastAsia="pl-PL"/>
        </w:rPr>
        <w:t xml:space="preserve"> niniejszej umowy.</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 xml:space="preserve">Strony zgodnie oświadczają, że odstąpienie od umowy będzie wywoływało skutki wyłącznie ex nunc („na przyszłość”). </w:t>
      </w:r>
    </w:p>
    <w:p w:rsidR="00651F53" w:rsidRPr="00651F53" w:rsidRDefault="00651F53" w:rsidP="00651F53">
      <w:pPr>
        <w:widowControl w:val="0"/>
        <w:numPr>
          <w:ilvl w:val="0"/>
          <w:numId w:val="23"/>
        </w:numPr>
        <w:suppressAutoHyphens/>
        <w:autoSpaceDE w:val="0"/>
        <w:autoSpaceDN w:val="0"/>
        <w:adjustRightInd w:val="0"/>
        <w:spacing w:after="0" w:line="276" w:lineRule="auto"/>
        <w:ind w:left="284" w:hanging="284"/>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 przypadku odstąpienia od umowy Wykonawcę i Zamawiającego obciążają obowiązki szczegółowe:</w:t>
      </w:r>
    </w:p>
    <w:p w:rsidR="00651F53" w:rsidRPr="00651F53" w:rsidRDefault="00651F53" w:rsidP="00651F53">
      <w:pPr>
        <w:widowControl w:val="0"/>
        <w:numPr>
          <w:ilvl w:val="0"/>
          <w:numId w:val="25"/>
        </w:numPr>
        <w:suppressAutoHyphens/>
        <w:autoSpaceDE w:val="0"/>
        <w:autoSpaceDN w:val="0"/>
        <w:adjustRightInd w:val="0"/>
        <w:spacing w:after="0" w:line="276" w:lineRule="auto"/>
        <w:ind w:left="709" w:hanging="425"/>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Wykonawca przerwie wszelkie prace projektowe,</w:t>
      </w:r>
    </w:p>
    <w:p w:rsidR="00651F53" w:rsidRPr="00651F53" w:rsidRDefault="00651F53" w:rsidP="00651F53">
      <w:pPr>
        <w:widowControl w:val="0"/>
        <w:numPr>
          <w:ilvl w:val="0"/>
          <w:numId w:val="25"/>
        </w:numPr>
        <w:suppressAutoHyphens/>
        <w:autoSpaceDE w:val="0"/>
        <w:autoSpaceDN w:val="0"/>
        <w:adjustRightInd w:val="0"/>
        <w:spacing w:after="0" w:line="276" w:lineRule="auto"/>
        <w:ind w:left="709" w:hanging="425"/>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Wykonawca wykona polecenia Zamawiającego dotyczące cesji na rzecz Zamawiającego jakiejkolwiek umowy z Podwykonawcą,</w:t>
      </w:r>
    </w:p>
    <w:p w:rsidR="00651F53" w:rsidRPr="00651F53" w:rsidRDefault="00651F53" w:rsidP="00651F53">
      <w:pPr>
        <w:widowControl w:val="0"/>
        <w:numPr>
          <w:ilvl w:val="0"/>
          <w:numId w:val="25"/>
        </w:numPr>
        <w:suppressAutoHyphens/>
        <w:autoSpaceDE w:val="0"/>
        <w:autoSpaceDN w:val="0"/>
        <w:adjustRightInd w:val="0"/>
        <w:spacing w:after="0" w:line="276" w:lineRule="auto"/>
        <w:ind w:left="709" w:hanging="425"/>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 xml:space="preserve">w ciągu 7 dni od daty odstąpienia Wykonawca sporządzi zestawienie zawierające wykaz i określenie stopnia zaawansowania poszczególnych opracowań projektowych wraz z określeniem wartości wykonanych opracowań według stanu na dzień odstąpienia w oparciu o ceny jednostkowe użyte przez Wykonawcę przy sporządzaniu oferty a w dalszej kolejności w oparciu o Środowiskowe Zasady Wyceny Prac Projektowych. </w:t>
      </w:r>
    </w:p>
    <w:p w:rsidR="00651F53" w:rsidRPr="00651F53" w:rsidRDefault="00651F53" w:rsidP="00651F53">
      <w:pPr>
        <w:widowControl w:val="0"/>
        <w:numPr>
          <w:ilvl w:val="0"/>
          <w:numId w:val="25"/>
        </w:numPr>
        <w:suppressAutoHyphens/>
        <w:autoSpaceDE w:val="0"/>
        <w:autoSpaceDN w:val="0"/>
        <w:adjustRightInd w:val="0"/>
        <w:spacing w:after="0" w:line="276" w:lineRule="auto"/>
        <w:ind w:left="709" w:hanging="425"/>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w terminie 21 dni od daty przedłożenia zestawienia Zamawiający dokona ustalenia prawidłowości wyceny wartości prac wykonanych przez Wykonawcę na dzień odstąpienia,</w:t>
      </w:r>
    </w:p>
    <w:p w:rsidR="00651F53" w:rsidRPr="00651F53" w:rsidRDefault="00651F53" w:rsidP="00651F53">
      <w:pPr>
        <w:widowControl w:val="0"/>
        <w:numPr>
          <w:ilvl w:val="0"/>
          <w:numId w:val="25"/>
        </w:numPr>
        <w:suppressAutoHyphens/>
        <w:autoSpaceDE w:val="0"/>
        <w:autoSpaceDN w:val="0"/>
        <w:adjustRightInd w:val="0"/>
        <w:spacing w:after="120" w:line="276" w:lineRule="auto"/>
        <w:ind w:left="709" w:hanging="425"/>
        <w:contextualSpacing/>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zamawiający zobowiązany jest do zapłaty wynagrodzenia wyłącznie za zrealizowane do dnia odstąpienia opracowania projektowe. Zamawiający nie zapłaci Wykonawcy wynagrodzenia za zrealizowaną część opracowań projektowych, która nie mogłaby być przez Zamawiającego wykorzystana lub byłaby dla Zamawiającego nieprzydatna.</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Zamawiający dokona zapłaty wynagrodzenia Wykonawcy po ustaleniu wszystkich kosztów wykonania i zakończenia prac projektowych, usunięciu wad/usterek dokumentacji projektowej, naliczeniu kar umownych oraz innych kosztów poniesionych przez Zamawiającego w związku z odstąpieniem od umowy lub wykonaniem zastępczym.</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Odstąpienie od umowy nie zwalnia Wykonawcy z jego zobowiązań z tytułu  wad/usterek dokumentacji projektowej wykonanej do dnia odstąpienia, ani rękojmi w zakresie zrealizowanych prac projektowych</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Zamawiający może odstąpić od części umowy na zasadach określonych w niniejszej Umowie.</w:t>
      </w:r>
    </w:p>
    <w:p w:rsidR="00651F53" w:rsidRPr="00651F53" w:rsidRDefault="00651F53" w:rsidP="00651F53">
      <w:pPr>
        <w:widowControl w:val="0"/>
        <w:numPr>
          <w:ilvl w:val="0"/>
          <w:numId w:val="23"/>
        </w:numPr>
        <w:suppressAutoHyphens/>
        <w:autoSpaceDE w:val="0"/>
        <w:autoSpaceDN w:val="0"/>
        <w:adjustRightInd w:val="0"/>
        <w:spacing w:after="120" w:line="276" w:lineRule="auto"/>
        <w:ind w:left="284" w:hanging="284"/>
        <w:jc w:val="both"/>
        <w:rPr>
          <w:rFonts w:ascii="Times New Roman" w:eastAsia="Times New Roman" w:hAnsi="Times New Roman" w:cs="Times New Roman"/>
          <w:bCs/>
          <w:sz w:val="24"/>
          <w:szCs w:val="24"/>
          <w:lang w:eastAsia="pl-PL"/>
        </w:rPr>
      </w:pPr>
      <w:r w:rsidRPr="00651F53">
        <w:rPr>
          <w:rFonts w:ascii="Times New Roman" w:eastAsia="Times New Roman" w:hAnsi="Times New Roman" w:cs="Times New Roman"/>
          <w:bCs/>
          <w:sz w:val="24"/>
          <w:szCs w:val="24"/>
          <w:lang w:eastAsia="pl-PL"/>
        </w:rPr>
        <w:t xml:space="preserve">Niezależnie od przesłanek określonych w ust. 1, zgodnie z art. 145 ustawy Prawo zamówień publicznych, Zamawiający będzie uprawniony do odstąpienia od umowy w razie zaistnienia istotnej zmiany okoliczności powodującej, że wykonanie umowy nie leży w interesie publicznym, czego nie można było przewidzieć w chwili zawarcia umowy, </w:t>
      </w:r>
      <w:r w:rsidRPr="00651F53">
        <w:rPr>
          <w:rFonts w:ascii="Times New Roman" w:eastAsia="Times New Roman" w:hAnsi="Times New Roman" w:cs="Times New Roman"/>
          <w:sz w:val="24"/>
          <w:szCs w:val="24"/>
          <w:lang w:eastAsia="pl-PL"/>
        </w:rPr>
        <w:t>lub dalsze wykonywanie umowy może zagrozić istotnemu interesowi bezpieczeństwa państwa lub bezpieczeństwu publicznemu</w:t>
      </w:r>
      <w:r w:rsidRPr="00651F53">
        <w:rPr>
          <w:rFonts w:ascii="Times New Roman" w:eastAsia="Times New Roman" w:hAnsi="Times New Roman" w:cs="Times New Roman"/>
          <w:bCs/>
          <w:sz w:val="24"/>
          <w:szCs w:val="24"/>
          <w:lang w:eastAsia="pl-PL"/>
        </w:rPr>
        <w:t>, w terminie 30 dni od powzięcia wiadomości o tych okolicznościach.</w:t>
      </w:r>
    </w:p>
    <w:p w:rsidR="00651F53" w:rsidRDefault="00651F53" w:rsidP="00651F53">
      <w:pPr>
        <w:widowControl w:val="0"/>
        <w:numPr>
          <w:ilvl w:val="0"/>
          <w:numId w:val="23"/>
        </w:numPr>
        <w:shd w:val="clear" w:color="auto" w:fill="FFFFFF"/>
        <w:tabs>
          <w:tab w:val="left" w:pos="298"/>
        </w:tabs>
        <w:autoSpaceDE w:val="0"/>
        <w:autoSpaceDN w:val="0"/>
        <w:adjustRightInd w:val="0"/>
        <w:spacing w:after="0" w:line="276" w:lineRule="auto"/>
        <w:jc w:val="both"/>
        <w:rPr>
          <w:rFonts w:ascii="Times New Roman" w:eastAsia="Times New Roman" w:hAnsi="Times New Roman" w:cs="Times New Roman"/>
          <w:sz w:val="24"/>
          <w:szCs w:val="24"/>
          <w:lang w:eastAsia="pl-PL"/>
        </w:rPr>
      </w:pPr>
      <w:r w:rsidRPr="00651F53">
        <w:rPr>
          <w:rFonts w:ascii="Times New Roman" w:eastAsia="Times New Roman" w:hAnsi="Times New Roman" w:cs="Times New Roman"/>
          <w:sz w:val="24"/>
          <w:szCs w:val="24"/>
          <w:lang w:eastAsia="pl-PL"/>
        </w:rPr>
        <w:t xml:space="preserve">Postanowienia umowy nie wyłączają możliwości odstąpienia przez Zamawiającego od umowy w innych przypadkach przewidzianych w przepisach Kodeksu cywilnego. </w:t>
      </w:r>
    </w:p>
    <w:p w:rsidR="003C6AD4" w:rsidRPr="003C6AD4" w:rsidRDefault="003C6AD4" w:rsidP="003C6AD4">
      <w:pPr>
        <w:widowControl w:val="0"/>
        <w:shd w:val="clear" w:color="auto" w:fill="FFFFFF"/>
        <w:spacing w:after="0" w:line="276" w:lineRule="auto"/>
        <w:ind w:left="17"/>
        <w:jc w:val="center"/>
        <w:rPr>
          <w:rFonts w:ascii="Times New Roman" w:eastAsia="Times New Roman" w:hAnsi="Times New Roman" w:cs="Times New Roman"/>
          <w:b/>
          <w:bCs/>
          <w:sz w:val="24"/>
          <w:szCs w:val="24"/>
          <w:lang w:eastAsia="pl-PL"/>
        </w:rPr>
      </w:pPr>
      <w:r>
        <w:rPr>
          <w:rFonts w:ascii="Times New Roman" w:eastAsia="Times New Roman" w:hAnsi="Times New Roman" w:cs="Times New Roman"/>
          <w:b/>
          <w:bCs/>
          <w:sz w:val="24"/>
          <w:szCs w:val="24"/>
          <w:lang w:eastAsia="pl-PL"/>
        </w:rPr>
        <w:t>§ 14</w:t>
      </w:r>
    </w:p>
    <w:p w:rsidR="003C6AD4" w:rsidRPr="003C6AD4" w:rsidRDefault="003C6AD4" w:rsidP="003C6AD4">
      <w:pPr>
        <w:widowControl w:val="0"/>
        <w:shd w:val="clear" w:color="auto" w:fill="FFFFFF"/>
        <w:spacing w:after="120" w:line="276" w:lineRule="auto"/>
        <w:ind w:left="17"/>
        <w:jc w:val="center"/>
        <w:rPr>
          <w:rFonts w:ascii="Times New Roman" w:eastAsia="Times New Roman" w:hAnsi="Times New Roman" w:cs="Times New Roman"/>
          <w:b/>
          <w:bCs/>
          <w:sz w:val="24"/>
          <w:szCs w:val="24"/>
          <w:lang w:eastAsia="pl-PL"/>
        </w:rPr>
      </w:pPr>
      <w:r w:rsidRPr="003C6AD4">
        <w:rPr>
          <w:rFonts w:ascii="Times New Roman" w:eastAsia="Times New Roman" w:hAnsi="Times New Roman" w:cs="Times New Roman"/>
          <w:b/>
          <w:bCs/>
          <w:sz w:val="24"/>
          <w:szCs w:val="24"/>
          <w:lang w:eastAsia="pl-PL"/>
        </w:rPr>
        <w:t>Kary umowne</w:t>
      </w:r>
    </w:p>
    <w:p w:rsidR="003C6AD4" w:rsidRPr="003C6AD4" w:rsidRDefault="003C6AD4" w:rsidP="003C6AD4">
      <w:pPr>
        <w:widowControl w:val="0"/>
        <w:numPr>
          <w:ilvl w:val="0"/>
          <w:numId w:val="29"/>
        </w:numPr>
        <w:shd w:val="clear" w:color="auto" w:fill="FFFFFF"/>
        <w:tabs>
          <w:tab w:val="left" w:pos="-3119"/>
        </w:tabs>
        <w:autoSpaceDE w:val="0"/>
        <w:autoSpaceDN w:val="0"/>
        <w:adjustRightInd w:val="0"/>
        <w:spacing w:after="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lastRenderedPageBreak/>
        <w:t>Jeżeli zwłoka wynika z okoliczności, za które odpowiedzialność ponosi Wykonawca, Wykonawca zobowiązany jest zapłacić Zamawiającemu karę umowną za zwłokę, w szczególności w następujących przypadkach:</w:t>
      </w:r>
    </w:p>
    <w:p w:rsidR="003C6AD4" w:rsidRPr="003C6AD4" w:rsidRDefault="003C6AD4" w:rsidP="003C6AD4">
      <w:pPr>
        <w:widowControl w:val="0"/>
        <w:numPr>
          <w:ilvl w:val="0"/>
          <w:numId w:val="30"/>
        </w:numPr>
        <w:shd w:val="clear" w:color="auto" w:fill="FFFFFF"/>
        <w:tabs>
          <w:tab w:val="left" w:pos="567"/>
        </w:tabs>
        <w:autoSpaceDE w:val="0"/>
        <w:autoSpaceDN w:val="0"/>
        <w:adjustRightInd w:val="0"/>
        <w:spacing w:after="0" w:line="276" w:lineRule="auto"/>
        <w:ind w:left="567" w:hanging="283"/>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 xml:space="preserve">za zwłokę w terminie realizacji umowy tj. każdego z jej etapów, o którym mowa w § 2 ust. </w:t>
      </w:r>
      <w:r>
        <w:rPr>
          <w:rFonts w:ascii="Times New Roman" w:eastAsia="Times New Roman" w:hAnsi="Times New Roman" w:cs="Times New Roman"/>
          <w:sz w:val="24"/>
          <w:szCs w:val="24"/>
          <w:lang w:eastAsia="pl-PL"/>
        </w:rPr>
        <w:t>1</w:t>
      </w:r>
      <w:r w:rsidRPr="003C6AD4">
        <w:rPr>
          <w:rFonts w:ascii="Times New Roman" w:eastAsia="Times New Roman" w:hAnsi="Times New Roman" w:cs="Times New Roman"/>
          <w:sz w:val="24"/>
          <w:szCs w:val="24"/>
          <w:lang w:eastAsia="pl-PL"/>
        </w:rPr>
        <w:t xml:space="preserve"> - w wysokości 0,5 % wynagrodzenia brutto określonego w § </w:t>
      </w:r>
      <w:r>
        <w:rPr>
          <w:rFonts w:ascii="Times New Roman" w:eastAsia="Times New Roman" w:hAnsi="Times New Roman" w:cs="Times New Roman"/>
          <w:sz w:val="24"/>
          <w:szCs w:val="24"/>
          <w:lang w:eastAsia="pl-PL"/>
        </w:rPr>
        <w:t>11</w:t>
      </w:r>
      <w:r w:rsidRPr="003C6AD4">
        <w:rPr>
          <w:rFonts w:ascii="Times New Roman" w:eastAsia="Times New Roman" w:hAnsi="Times New Roman" w:cs="Times New Roman"/>
          <w:sz w:val="24"/>
          <w:szCs w:val="24"/>
          <w:lang w:eastAsia="pl-PL"/>
        </w:rPr>
        <w:t xml:space="preserve"> ust. 1 umowy, za każdy kolejny dzień zwłoki,</w:t>
      </w:r>
    </w:p>
    <w:p w:rsidR="003C6AD4" w:rsidRPr="003C6AD4" w:rsidRDefault="003C6AD4" w:rsidP="003C6AD4">
      <w:pPr>
        <w:widowControl w:val="0"/>
        <w:numPr>
          <w:ilvl w:val="0"/>
          <w:numId w:val="30"/>
        </w:numPr>
        <w:tabs>
          <w:tab w:val="num" w:pos="567"/>
        </w:tabs>
        <w:spacing w:after="0" w:line="276" w:lineRule="auto"/>
        <w:ind w:left="567" w:hanging="283"/>
        <w:contextualSpacing/>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 xml:space="preserve"> dodatkowo za zwłokę w usunięciu istotnych wad w okresie rękojmi w wysokości 0,3% wynagrodzenia brutt</w:t>
      </w:r>
      <w:r>
        <w:rPr>
          <w:rFonts w:ascii="Times New Roman" w:eastAsia="Times New Roman" w:hAnsi="Times New Roman" w:cs="Times New Roman"/>
          <w:sz w:val="24"/>
          <w:szCs w:val="24"/>
          <w:lang w:eastAsia="pl-PL"/>
        </w:rPr>
        <w:t>o określonego odpowiednio w § 11</w:t>
      </w:r>
      <w:r w:rsidRPr="003C6AD4">
        <w:rPr>
          <w:rFonts w:ascii="Times New Roman" w:eastAsia="Times New Roman" w:hAnsi="Times New Roman" w:cs="Times New Roman"/>
          <w:sz w:val="24"/>
          <w:szCs w:val="24"/>
          <w:lang w:eastAsia="pl-PL"/>
        </w:rPr>
        <w:t xml:space="preserve"> ust.1 umowy, za każdy dzień zwłoki, liczony od dnia wyznaczonego do usunięcia wad do dnia odbioru usunięcia zgłoszonych nieprawidłowości,</w:t>
      </w:r>
    </w:p>
    <w:p w:rsidR="003C6AD4" w:rsidRPr="003C6AD4" w:rsidRDefault="003C6AD4" w:rsidP="003C6AD4">
      <w:pPr>
        <w:widowControl w:val="0"/>
        <w:numPr>
          <w:ilvl w:val="0"/>
          <w:numId w:val="30"/>
        </w:numPr>
        <w:shd w:val="clear" w:color="auto" w:fill="FFFFFF"/>
        <w:tabs>
          <w:tab w:val="left" w:pos="567"/>
          <w:tab w:val="left" w:pos="648"/>
        </w:tabs>
        <w:overflowPunct w:val="0"/>
        <w:autoSpaceDE w:val="0"/>
        <w:autoSpaceDN w:val="0"/>
        <w:adjustRightInd w:val="0"/>
        <w:spacing w:after="0" w:line="276" w:lineRule="auto"/>
        <w:ind w:left="567" w:hanging="283"/>
        <w:contextualSpacing/>
        <w:jc w:val="both"/>
        <w:textAlignment w:val="baseline"/>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w usunięciu niezgodności o której mowa w § 10 ust. 5 - w wysokości 0,3 % wynagrodzenia brutto określonego w § 12 ust. 1 umowy, za każdy rozpoczęty dzień zwłoki,</w:t>
      </w:r>
    </w:p>
    <w:p w:rsidR="003C6AD4" w:rsidRPr="003C6AD4" w:rsidRDefault="003C6AD4" w:rsidP="003C6AD4">
      <w:pPr>
        <w:widowControl w:val="0"/>
        <w:numPr>
          <w:ilvl w:val="0"/>
          <w:numId w:val="30"/>
        </w:numPr>
        <w:spacing w:after="0" w:line="276" w:lineRule="auto"/>
        <w:ind w:left="567" w:hanging="283"/>
        <w:contextualSpacing/>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w wysokości 1.000,00 zł za niewykonanie obowiązku określonego w § 5 umowy pomimo wezwania Zamawiającego;</w:t>
      </w:r>
    </w:p>
    <w:p w:rsidR="003C6AD4" w:rsidRPr="003C6AD4" w:rsidRDefault="003C6AD4" w:rsidP="003C6AD4">
      <w:pPr>
        <w:widowControl w:val="0"/>
        <w:numPr>
          <w:ilvl w:val="0"/>
          <w:numId w:val="30"/>
        </w:numPr>
        <w:shd w:val="clear" w:color="auto" w:fill="FFFFFF"/>
        <w:tabs>
          <w:tab w:val="left" w:pos="567"/>
          <w:tab w:val="left" w:pos="648"/>
        </w:tabs>
        <w:overflowPunct w:val="0"/>
        <w:autoSpaceDE w:val="0"/>
        <w:autoSpaceDN w:val="0"/>
        <w:adjustRightInd w:val="0"/>
        <w:spacing w:after="120" w:line="276" w:lineRule="auto"/>
        <w:ind w:left="567" w:hanging="283"/>
        <w:contextualSpacing/>
        <w:jc w:val="both"/>
        <w:textAlignment w:val="baseline"/>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odstąpienia od umowy przez Zamawiającego z przyczyn, za które odpowiedzialność p</w:t>
      </w:r>
      <w:r>
        <w:rPr>
          <w:rFonts w:ascii="Times New Roman" w:eastAsia="Times New Roman" w:hAnsi="Times New Roman" w:cs="Times New Roman"/>
          <w:sz w:val="24"/>
          <w:szCs w:val="24"/>
          <w:lang w:eastAsia="pl-PL"/>
        </w:rPr>
        <w:t>onosi Wykonawca - w wysokości 20</w:t>
      </w:r>
      <w:r w:rsidRPr="003C6AD4">
        <w:rPr>
          <w:rFonts w:ascii="Times New Roman" w:eastAsia="Times New Roman" w:hAnsi="Times New Roman" w:cs="Times New Roman"/>
          <w:sz w:val="24"/>
          <w:szCs w:val="24"/>
          <w:lang w:eastAsia="pl-PL"/>
        </w:rPr>
        <w:t xml:space="preserve"> % wynagro</w:t>
      </w:r>
      <w:r w:rsidR="00475969">
        <w:rPr>
          <w:rFonts w:ascii="Times New Roman" w:eastAsia="Times New Roman" w:hAnsi="Times New Roman" w:cs="Times New Roman"/>
          <w:sz w:val="24"/>
          <w:szCs w:val="24"/>
          <w:lang w:eastAsia="pl-PL"/>
        </w:rPr>
        <w:t>dzenia brutto określonego w § 11</w:t>
      </w:r>
      <w:r w:rsidRPr="003C6AD4">
        <w:rPr>
          <w:rFonts w:ascii="Times New Roman" w:eastAsia="Times New Roman" w:hAnsi="Times New Roman" w:cs="Times New Roman"/>
          <w:sz w:val="24"/>
          <w:szCs w:val="24"/>
          <w:lang w:eastAsia="pl-PL"/>
        </w:rPr>
        <w:t xml:space="preserve"> ust. 1 umowy.</w:t>
      </w:r>
    </w:p>
    <w:p w:rsidR="003C6AD4" w:rsidRPr="003C6AD4" w:rsidRDefault="003C6AD4" w:rsidP="003C6AD4">
      <w:pPr>
        <w:widowControl w:val="0"/>
        <w:numPr>
          <w:ilvl w:val="0"/>
          <w:numId w:val="30"/>
        </w:numPr>
        <w:shd w:val="clear" w:color="auto" w:fill="FFFFFF"/>
        <w:tabs>
          <w:tab w:val="left" w:pos="567"/>
          <w:tab w:val="left" w:pos="648"/>
        </w:tabs>
        <w:overflowPunct w:val="0"/>
        <w:autoSpaceDE w:val="0"/>
        <w:autoSpaceDN w:val="0"/>
        <w:adjustRightInd w:val="0"/>
        <w:spacing w:after="120" w:line="276" w:lineRule="auto"/>
        <w:ind w:left="567" w:hanging="283"/>
        <w:contextualSpacing/>
        <w:jc w:val="both"/>
        <w:textAlignment w:val="baseline"/>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Zamawiający płaci Wykonawcy kary z tytułu odstąpienia od umowy z przyczyn zależnych od</w:t>
      </w:r>
      <w:r>
        <w:rPr>
          <w:rFonts w:ascii="Times New Roman" w:eastAsia="Times New Roman" w:hAnsi="Times New Roman" w:cs="Times New Roman"/>
          <w:sz w:val="24"/>
          <w:szCs w:val="24"/>
          <w:lang w:eastAsia="pl-PL"/>
        </w:rPr>
        <w:t xml:space="preserve"> Zamawiającego  - w wysokości 20</w:t>
      </w:r>
      <w:r w:rsidRPr="003C6AD4">
        <w:rPr>
          <w:rFonts w:ascii="Times New Roman" w:eastAsia="Times New Roman" w:hAnsi="Times New Roman" w:cs="Times New Roman"/>
          <w:sz w:val="24"/>
          <w:szCs w:val="24"/>
          <w:lang w:eastAsia="pl-PL"/>
        </w:rPr>
        <w:t xml:space="preserve"> % wynagro</w:t>
      </w:r>
      <w:r w:rsidR="00475969">
        <w:rPr>
          <w:rFonts w:ascii="Times New Roman" w:eastAsia="Times New Roman" w:hAnsi="Times New Roman" w:cs="Times New Roman"/>
          <w:sz w:val="24"/>
          <w:szCs w:val="24"/>
          <w:lang w:eastAsia="pl-PL"/>
        </w:rPr>
        <w:t>dzenia brutto określonego w § 11</w:t>
      </w:r>
      <w:r w:rsidRPr="003C6AD4">
        <w:rPr>
          <w:rFonts w:ascii="Times New Roman" w:eastAsia="Times New Roman" w:hAnsi="Times New Roman" w:cs="Times New Roman"/>
          <w:sz w:val="24"/>
          <w:szCs w:val="24"/>
          <w:lang w:eastAsia="pl-PL"/>
        </w:rPr>
        <w:t xml:space="preserve"> ust. 1 umowy.</w:t>
      </w:r>
    </w:p>
    <w:p w:rsidR="003C6AD4" w:rsidRPr="003C6AD4" w:rsidRDefault="003C6AD4" w:rsidP="003C6AD4">
      <w:pPr>
        <w:widowControl w:val="0"/>
        <w:numPr>
          <w:ilvl w:val="0"/>
          <w:numId w:val="29"/>
        </w:numPr>
        <w:shd w:val="clear" w:color="auto" w:fill="FFFFFF"/>
        <w:tabs>
          <w:tab w:val="left" w:pos="567"/>
          <w:tab w:val="left" w:pos="648"/>
        </w:tabs>
        <w:suppressAutoHyphens/>
        <w:autoSpaceDE w:val="0"/>
        <w:autoSpaceDN w:val="0"/>
        <w:adjustRightInd w:val="0"/>
        <w:spacing w:after="120" w:line="276" w:lineRule="auto"/>
        <w:ind w:left="284" w:hanging="284"/>
        <w:contextualSpacing/>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W przypadku konieczności wykonania opracowań zamiennych lub uzupełniających w związku z ujawnieniem się w trakcie procedur przetargowych lub realizacji robót budowlanych wad/usterek, Wykonawca zobowiązuje się do ich usunięcia oraz opracowania i przekazania w/w opracowań wraz z koniecznymi oświadczeniami, uzgodnieniami, opiniami, pozwoleniami i decyzjami administracyjnymi na własny koszt w terminie wyznaczonym przez Zamawiającego.</w:t>
      </w:r>
    </w:p>
    <w:p w:rsidR="003C6AD4" w:rsidRPr="003C6AD4" w:rsidRDefault="003C6AD4" w:rsidP="003C6AD4">
      <w:pPr>
        <w:widowControl w:val="0"/>
        <w:numPr>
          <w:ilvl w:val="0"/>
          <w:numId w:val="29"/>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Wykonawca zwróci Zamawiającemu koszty, jakie Zamawiający poniósł w związku z wystąpieniem przerw w wykonywanych robotach budowlanych jeżeli przerwy te powstały z powodu wad/usterek ujawnionych w dokumentacji projektowej wykonanej przez Wykonawcę.</w:t>
      </w:r>
    </w:p>
    <w:p w:rsidR="003C6AD4" w:rsidRPr="003C6AD4" w:rsidRDefault="003C6AD4" w:rsidP="003C6AD4">
      <w:pPr>
        <w:widowControl w:val="0"/>
        <w:numPr>
          <w:ilvl w:val="0"/>
          <w:numId w:val="29"/>
        </w:numPr>
        <w:suppressAutoHyphen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 xml:space="preserve">W przypadku nieusunięcia wad/usterek w wyznaczonym terminie Zamawiający może zlecić ich usunięcie innemu podmiotowi na koszt Wykonawcy bez konieczności uzyskania upoważnienia Sądu, na co Wykonawca niniejszym wyraża zgodę. </w:t>
      </w:r>
    </w:p>
    <w:p w:rsidR="003C6AD4" w:rsidRPr="003C6AD4" w:rsidRDefault="003C6AD4" w:rsidP="003C6AD4">
      <w:pPr>
        <w:widowControl w:val="0"/>
        <w:numPr>
          <w:ilvl w:val="0"/>
          <w:numId w:val="29"/>
        </w:numPr>
        <w:shd w:val="clear" w:color="auto" w:fill="FFFFFF"/>
        <w:tabs>
          <w:tab w:val="left" w:pos="-3119"/>
        </w:tab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Każda z kar umownych wymienionych w umowie jest niezależna od siebie, a Zamawiający ma prawo dochodzić każdej z nich niezależnie od dochodzenia pozostałych.</w:t>
      </w:r>
    </w:p>
    <w:p w:rsidR="003C6AD4" w:rsidRPr="003C6AD4" w:rsidRDefault="003C6AD4" w:rsidP="003C6AD4">
      <w:pPr>
        <w:widowControl w:val="0"/>
        <w:numPr>
          <w:ilvl w:val="0"/>
          <w:numId w:val="29"/>
        </w:numPr>
        <w:shd w:val="clear" w:color="auto" w:fill="FFFFFF"/>
        <w:tabs>
          <w:tab w:val="left" w:pos="-3119"/>
        </w:tab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Zamawiającemu przysługuje prawo dochodzenia odszkodowania uzupełniającego, w wysokości przewyższającej wysokość zastrzeżonych kar umownych do wysokości poniesionej szkody, na zasadach ogólnych, przewidzianych w Kodeksie cywilnym.</w:t>
      </w:r>
    </w:p>
    <w:p w:rsidR="003C6AD4" w:rsidRPr="003C6AD4" w:rsidRDefault="003C6AD4" w:rsidP="003C6AD4">
      <w:pPr>
        <w:widowControl w:val="0"/>
        <w:numPr>
          <w:ilvl w:val="0"/>
          <w:numId w:val="29"/>
        </w:numPr>
        <w:suppressAutoHyphens/>
        <w:autoSpaceDN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Łączna wysokość kar umownych nie może przekroczyć 30 % łącznego wynagrodzenia umownego netto.</w:t>
      </w:r>
    </w:p>
    <w:p w:rsidR="003C6AD4" w:rsidRPr="003C6AD4" w:rsidRDefault="003C6AD4" w:rsidP="003C6AD4">
      <w:pPr>
        <w:widowControl w:val="0"/>
        <w:numPr>
          <w:ilvl w:val="0"/>
          <w:numId w:val="29"/>
        </w:numPr>
        <w:shd w:val="clear" w:color="auto" w:fill="FFFFFF"/>
        <w:tabs>
          <w:tab w:val="left" w:pos="-3119"/>
        </w:tabs>
        <w:autoSpaceDE w:val="0"/>
        <w:autoSpaceDN w:val="0"/>
        <w:adjustRightInd w:val="0"/>
        <w:spacing w:after="120" w:line="276" w:lineRule="auto"/>
        <w:ind w:left="284" w:hanging="284"/>
        <w:jc w:val="both"/>
        <w:rPr>
          <w:rFonts w:ascii="Times New Roman" w:eastAsia="Times New Roman" w:hAnsi="Times New Roman" w:cs="Times New Roman"/>
          <w:sz w:val="24"/>
          <w:szCs w:val="24"/>
          <w:lang w:eastAsia="pl-PL"/>
        </w:rPr>
      </w:pPr>
      <w:r w:rsidRPr="003C6AD4">
        <w:rPr>
          <w:rFonts w:ascii="Times New Roman" w:eastAsia="Times New Roman" w:hAnsi="Times New Roman" w:cs="Times New Roman"/>
          <w:sz w:val="24"/>
          <w:szCs w:val="24"/>
          <w:lang w:eastAsia="pl-PL"/>
        </w:rPr>
        <w:t xml:space="preserve">Jeżeli potrącenia nie będą możliwe, Wykonawca zobowiązuje się do zapłaty kar umownych </w:t>
      </w:r>
      <w:r w:rsidRPr="003C6AD4">
        <w:rPr>
          <w:rFonts w:ascii="Times New Roman" w:eastAsia="Times New Roman" w:hAnsi="Times New Roman" w:cs="Times New Roman"/>
          <w:sz w:val="24"/>
          <w:szCs w:val="24"/>
          <w:lang w:eastAsia="pl-PL"/>
        </w:rPr>
        <w:lastRenderedPageBreak/>
        <w:t>w terminie 14 dni od otrzymania wezwania do zapłaty. W takim przypadku za dzień dokonania zapłaty kary umownej uważa się  dzień wpływu środków na rachunek  bankowy Zamawiającego.</w:t>
      </w:r>
    </w:p>
    <w:p w:rsidR="00651F53" w:rsidRDefault="00651F53" w:rsidP="00651F53">
      <w:pPr>
        <w:widowControl w:val="0"/>
        <w:shd w:val="clear" w:color="auto" w:fill="FFFFFF"/>
        <w:tabs>
          <w:tab w:val="left" w:pos="298"/>
        </w:tabs>
        <w:autoSpaceDE w:val="0"/>
        <w:autoSpaceDN w:val="0"/>
        <w:adjustRightInd w:val="0"/>
        <w:spacing w:after="0" w:line="276" w:lineRule="auto"/>
        <w:ind w:left="360"/>
        <w:jc w:val="both"/>
        <w:rPr>
          <w:rFonts w:ascii="Times New Roman" w:eastAsia="Times New Roman" w:hAnsi="Times New Roman" w:cs="Times New Roman"/>
          <w:sz w:val="24"/>
          <w:szCs w:val="24"/>
          <w:lang w:eastAsia="pl-PL"/>
        </w:rPr>
      </w:pPr>
    </w:p>
    <w:p w:rsidR="00651F53" w:rsidRPr="00651F53" w:rsidRDefault="00651F53" w:rsidP="00651F53">
      <w:pPr>
        <w:widowControl w:val="0"/>
        <w:shd w:val="clear" w:color="auto" w:fill="FFFFFF"/>
        <w:tabs>
          <w:tab w:val="left" w:pos="298"/>
        </w:tabs>
        <w:autoSpaceDE w:val="0"/>
        <w:autoSpaceDN w:val="0"/>
        <w:adjustRightInd w:val="0"/>
        <w:spacing w:after="0" w:line="276" w:lineRule="auto"/>
        <w:ind w:left="360"/>
        <w:jc w:val="both"/>
        <w:rPr>
          <w:rFonts w:ascii="Times New Roman" w:eastAsia="Times New Roman" w:hAnsi="Times New Roman" w:cs="Times New Roman"/>
          <w:sz w:val="24"/>
          <w:szCs w:val="24"/>
          <w:lang w:eastAsia="pl-PL"/>
        </w:rPr>
      </w:pPr>
    </w:p>
    <w:p w:rsidR="000452E3" w:rsidRPr="000452E3" w:rsidRDefault="000452E3" w:rsidP="000452E3">
      <w:pPr>
        <w:spacing w:after="0"/>
        <w:ind w:left="284" w:hanging="284"/>
        <w:jc w:val="center"/>
        <w:rPr>
          <w:rFonts w:ascii="Times New Roman" w:hAnsi="Times New Roman" w:cs="Times New Roman"/>
          <w:color w:val="000000"/>
          <w:sz w:val="24"/>
          <w:szCs w:val="24"/>
          <w:lang w:eastAsia="pl-PL"/>
        </w:rPr>
      </w:pPr>
      <w:r>
        <w:rPr>
          <w:rFonts w:ascii="Times New Roman" w:hAnsi="Times New Roman" w:cs="Times New Roman"/>
          <w:b/>
          <w:color w:val="000000"/>
          <w:sz w:val="24"/>
          <w:szCs w:val="24"/>
          <w:lang w:eastAsia="pl-PL"/>
        </w:rPr>
        <w:t>§ 15</w:t>
      </w:r>
    </w:p>
    <w:p w:rsidR="000452E3" w:rsidRDefault="000452E3" w:rsidP="000452E3">
      <w:pPr>
        <w:spacing w:after="0"/>
        <w:ind w:left="284" w:hanging="284"/>
        <w:jc w:val="center"/>
        <w:rPr>
          <w:rFonts w:ascii="Times New Roman" w:hAnsi="Times New Roman" w:cs="Times New Roman"/>
          <w:b/>
          <w:bCs/>
          <w:color w:val="000000"/>
          <w:sz w:val="24"/>
          <w:szCs w:val="24"/>
          <w:lang w:eastAsia="pl-PL"/>
        </w:rPr>
      </w:pPr>
      <w:r w:rsidRPr="000452E3">
        <w:rPr>
          <w:rFonts w:ascii="Times New Roman" w:hAnsi="Times New Roman" w:cs="Times New Roman"/>
          <w:b/>
          <w:bCs/>
          <w:color w:val="000000"/>
          <w:sz w:val="24"/>
          <w:szCs w:val="24"/>
          <w:lang w:eastAsia="pl-PL"/>
        </w:rPr>
        <w:t>Zmiany umowy</w:t>
      </w:r>
    </w:p>
    <w:p w:rsidR="008606D9" w:rsidRPr="000452E3" w:rsidRDefault="008606D9" w:rsidP="000452E3">
      <w:pPr>
        <w:spacing w:after="0"/>
        <w:ind w:left="284" w:hanging="284"/>
        <w:jc w:val="center"/>
        <w:rPr>
          <w:rFonts w:ascii="Times New Roman" w:hAnsi="Times New Roman" w:cs="Times New Roman"/>
          <w:b/>
          <w:bCs/>
          <w:color w:val="000000"/>
          <w:sz w:val="24"/>
          <w:szCs w:val="24"/>
          <w:lang w:eastAsia="pl-PL"/>
        </w:rPr>
      </w:pPr>
    </w:p>
    <w:p w:rsidR="000452E3" w:rsidRPr="000452E3" w:rsidRDefault="000452E3" w:rsidP="000452E3">
      <w:pPr>
        <w:autoSpaceDN w:val="0"/>
        <w:spacing w:after="0"/>
        <w:ind w:left="284" w:hanging="284"/>
        <w:jc w:val="both"/>
        <w:rPr>
          <w:rFonts w:ascii="Times New Roman" w:hAnsi="Times New Roman" w:cs="Times New Roman"/>
          <w:color w:val="000000"/>
          <w:sz w:val="24"/>
          <w:szCs w:val="24"/>
        </w:rPr>
      </w:pPr>
      <w:r w:rsidRPr="000452E3">
        <w:rPr>
          <w:rFonts w:ascii="Times New Roman" w:hAnsi="Times New Roman" w:cs="Times New Roman"/>
          <w:color w:val="000000"/>
          <w:sz w:val="24"/>
          <w:szCs w:val="24"/>
        </w:rPr>
        <w:t>1. Poza zmianami przewidzianymi w art. 455 ust. 1 i 2 ustawy, Zamawiający przewiduje możliwość :</w:t>
      </w:r>
    </w:p>
    <w:p w:rsidR="000452E3" w:rsidRPr="000452E3" w:rsidRDefault="000452E3" w:rsidP="000452E3">
      <w:pPr>
        <w:widowControl w:val="0"/>
        <w:numPr>
          <w:ilvl w:val="0"/>
          <w:numId w:val="32"/>
        </w:numPr>
        <w:suppressAutoHyphens/>
        <w:autoSpaceDE w:val="0"/>
        <w:autoSpaceDN w:val="0"/>
        <w:spacing w:after="0" w:line="276" w:lineRule="auto"/>
        <w:ind w:left="567" w:hanging="283"/>
        <w:jc w:val="both"/>
        <w:rPr>
          <w:rFonts w:ascii="Times New Roman" w:hAnsi="Times New Roman" w:cs="Times New Roman"/>
          <w:color w:val="000000"/>
          <w:sz w:val="24"/>
          <w:szCs w:val="24"/>
        </w:rPr>
      </w:pPr>
      <w:r w:rsidRPr="000452E3">
        <w:rPr>
          <w:rFonts w:ascii="Times New Roman" w:hAnsi="Times New Roman" w:cs="Times New Roman"/>
          <w:color w:val="000000"/>
          <w:sz w:val="24"/>
          <w:szCs w:val="24"/>
        </w:rPr>
        <w:t>dokonania zmiany terminu wykonania zamówienia w przypadku:</w:t>
      </w:r>
    </w:p>
    <w:p w:rsidR="000452E3" w:rsidRPr="000452E3" w:rsidRDefault="000452E3" w:rsidP="000452E3">
      <w:pPr>
        <w:widowControl w:val="0"/>
        <w:numPr>
          <w:ilvl w:val="1"/>
          <w:numId w:val="31"/>
        </w:numPr>
        <w:tabs>
          <w:tab w:val="num" w:pos="1134"/>
        </w:tabs>
        <w:suppressAutoHyphens/>
        <w:autoSpaceDE w:val="0"/>
        <w:autoSpaceDN w:val="0"/>
        <w:spacing w:after="0" w:line="276" w:lineRule="auto"/>
        <w:ind w:left="567" w:hanging="283"/>
        <w:jc w:val="both"/>
        <w:rPr>
          <w:rFonts w:ascii="Times New Roman" w:hAnsi="Times New Roman" w:cs="Times New Roman"/>
          <w:color w:val="000000"/>
          <w:sz w:val="24"/>
          <w:szCs w:val="24"/>
        </w:rPr>
      </w:pPr>
      <w:r w:rsidRPr="000452E3">
        <w:rPr>
          <w:rFonts w:ascii="Times New Roman" w:hAnsi="Times New Roman" w:cs="Times New Roman"/>
          <w:color w:val="000000"/>
          <w:sz w:val="24"/>
          <w:szCs w:val="24"/>
        </w:rPr>
        <w:t>opóźnienia terminów administracji publicznej w wydaniu decyzji administracyjnych uzgodnień, ekspertyz lub innych aktów administracyjnych niezbędnych do wykonania przedmiotu umowy mimo spełnienia przez Wykonawcę warunków ich uzyskania, w tym przede wszystkim złożenie przez Wykonawcę prawidłowego i kompletnego wniosku o ich wydanie,</w:t>
      </w:r>
    </w:p>
    <w:p w:rsidR="000452E3" w:rsidRPr="000452E3" w:rsidRDefault="000452E3" w:rsidP="000452E3">
      <w:pPr>
        <w:widowControl w:val="0"/>
        <w:numPr>
          <w:ilvl w:val="1"/>
          <w:numId w:val="31"/>
        </w:numPr>
        <w:tabs>
          <w:tab w:val="num" w:pos="1134"/>
        </w:tabs>
        <w:suppressAutoHyphens/>
        <w:autoSpaceDE w:val="0"/>
        <w:autoSpaceDN w:val="0"/>
        <w:spacing w:after="0" w:line="276" w:lineRule="auto"/>
        <w:ind w:left="567" w:hanging="283"/>
        <w:jc w:val="both"/>
        <w:rPr>
          <w:rFonts w:ascii="Times New Roman" w:hAnsi="Times New Roman" w:cs="Times New Roman"/>
          <w:color w:val="000000"/>
          <w:sz w:val="24"/>
          <w:szCs w:val="24"/>
        </w:rPr>
      </w:pPr>
      <w:r w:rsidRPr="000452E3">
        <w:rPr>
          <w:rFonts w:ascii="Times New Roman" w:hAnsi="Times New Roman" w:cs="Times New Roman"/>
          <w:color w:val="000000"/>
          <w:sz w:val="24"/>
          <w:szCs w:val="24"/>
        </w:rPr>
        <w:t>zmiany obowiązujących przepisów prawa wpływających na termin wykonania przedmiotu umowy w tym w szczególności nałożenie na Wykonawcę obowiązku uzyskania dodatkowych decyzji administracyjnych, uzgodnień, zezwoleń, ekspertyz lub innych aktów administracyjnych niezbędnych do wykonania przedmiotu umowy, których uzyskanie nie było konieczne na etapie składania ofert,</w:t>
      </w:r>
    </w:p>
    <w:p w:rsidR="000452E3" w:rsidRPr="000452E3" w:rsidRDefault="000452E3" w:rsidP="000452E3">
      <w:pPr>
        <w:widowControl w:val="0"/>
        <w:numPr>
          <w:ilvl w:val="1"/>
          <w:numId w:val="31"/>
        </w:numPr>
        <w:tabs>
          <w:tab w:val="num" w:pos="1134"/>
        </w:tabs>
        <w:suppressAutoHyphens/>
        <w:autoSpaceDE w:val="0"/>
        <w:autoSpaceDN w:val="0"/>
        <w:spacing w:after="0" w:line="276" w:lineRule="auto"/>
        <w:ind w:left="567" w:hanging="283"/>
        <w:jc w:val="both"/>
        <w:rPr>
          <w:rFonts w:ascii="Times New Roman" w:hAnsi="Times New Roman" w:cs="Times New Roman"/>
          <w:color w:val="000000"/>
          <w:sz w:val="24"/>
          <w:szCs w:val="24"/>
        </w:rPr>
      </w:pPr>
      <w:r w:rsidRPr="000452E3">
        <w:rPr>
          <w:rFonts w:ascii="Times New Roman" w:hAnsi="Times New Roman" w:cs="Times New Roman"/>
          <w:color w:val="000000"/>
          <w:sz w:val="24"/>
          <w:szCs w:val="24"/>
        </w:rPr>
        <w:t>wystąpienia warunków siły wyższej przez którą należy rozumieć wystąpienie zdarzeń i okoliczności na które strony nie mają wpływu i przed którymi nie mogły się zabezpieczyć, w tym w szczególności pożaru, zalania, wojny, klęsk żywiołowych, epidemii, które uniemożliwiły wykonanie umowy w dotychczas ustalonym terminie,</w:t>
      </w:r>
      <w:r w:rsidRPr="000452E3">
        <w:rPr>
          <w:rFonts w:ascii="Times New Roman" w:hAnsi="Times New Roman" w:cs="Times New Roman"/>
          <w:color w:val="000000"/>
          <w:sz w:val="24"/>
          <w:szCs w:val="24"/>
        </w:rPr>
        <w:t xml:space="preserve"> </w:t>
      </w:r>
      <w:r w:rsidRPr="000452E3">
        <w:rPr>
          <w:rFonts w:ascii="Times New Roman" w:eastAsia="Times New Roman" w:hAnsi="Times New Roman" w:cs="Times New Roman"/>
          <w:color w:val="000000"/>
          <w:sz w:val="24"/>
          <w:szCs w:val="24"/>
          <w:lang w:eastAsia="ar-SA"/>
        </w:rPr>
        <w:t>termin wykonania umowy może ulec zmianie o czas, o jaki wyżej wskazane okoliczności wpłynęły na termin wykonania umowy przez Wykonawcę, tj. uniemożliwiły Wykonawcy terminową realizację przedmiotu umowy</w:t>
      </w:r>
      <w:r>
        <w:rPr>
          <w:rFonts w:ascii="Times New Roman" w:eastAsia="Times New Roman" w:hAnsi="Times New Roman" w:cs="Times New Roman"/>
          <w:color w:val="000000"/>
          <w:sz w:val="24"/>
          <w:szCs w:val="24"/>
          <w:lang w:eastAsia="ar-SA"/>
        </w:rPr>
        <w:t>.</w:t>
      </w:r>
    </w:p>
    <w:p w:rsidR="000452E3" w:rsidRPr="000452E3" w:rsidRDefault="000452E3" w:rsidP="000452E3">
      <w:pPr>
        <w:widowControl w:val="0"/>
        <w:numPr>
          <w:ilvl w:val="0"/>
          <w:numId w:val="32"/>
        </w:numPr>
        <w:suppressAutoHyphens/>
        <w:autoSpaceDE w:val="0"/>
        <w:autoSpaceDN w:val="0"/>
        <w:adjustRightInd w:val="0"/>
        <w:spacing w:after="0" w:line="276" w:lineRule="auto"/>
        <w:ind w:left="567" w:hanging="283"/>
        <w:jc w:val="both"/>
        <w:textAlignment w:val="baseline"/>
        <w:rPr>
          <w:rFonts w:ascii="Times New Roman" w:eastAsia="Times New Roman" w:hAnsi="Times New Roman" w:cs="Times New Roman"/>
          <w:color w:val="000000"/>
          <w:sz w:val="24"/>
          <w:szCs w:val="24"/>
          <w:lang w:eastAsia="ar-SA"/>
        </w:rPr>
      </w:pPr>
      <w:r w:rsidRPr="000452E3">
        <w:rPr>
          <w:rFonts w:ascii="Times New Roman" w:eastAsia="Times New Roman" w:hAnsi="Times New Roman" w:cs="Times New Roman"/>
          <w:color w:val="000000"/>
          <w:sz w:val="24"/>
          <w:szCs w:val="24"/>
          <w:lang w:eastAsia="ar-SA"/>
        </w:rPr>
        <w:t>dokonania zmiany osób skierowanych do realizacji zamówienia w odniesieniu do osób wskazanych przez Wykonawcę na etapie postępowania o udzielenie zamówienia publicznego w sytuacji, gdy zmiana będzie polegać na zastąpieniu</w:t>
      </w:r>
      <w:r>
        <w:rPr>
          <w:rFonts w:ascii="Times New Roman" w:eastAsia="Times New Roman" w:hAnsi="Times New Roman" w:cs="Times New Roman"/>
          <w:color w:val="000000"/>
          <w:sz w:val="24"/>
          <w:szCs w:val="24"/>
          <w:lang w:eastAsia="ar-SA"/>
        </w:rPr>
        <w:t xml:space="preserve"> dotychczasowej osoby inną osobą</w:t>
      </w:r>
      <w:r w:rsidRPr="000452E3">
        <w:rPr>
          <w:rFonts w:ascii="Times New Roman" w:eastAsia="Times New Roman" w:hAnsi="Times New Roman" w:cs="Times New Roman"/>
          <w:color w:val="000000"/>
          <w:sz w:val="24"/>
          <w:szCs w:val="24"/>
          <w:lang w:eastAsia="ar-SA"/>
        </w:rPr>
        <w:t xml:space="preserve">, która będzie posiadać doświadczenie potwierdzające spełnienie warunków udziału w postępowaniu przez Wykonawcę. </w:t>
      </w:r>
    </w:p>
    <w:p w:rsidR="000452E3" w:rsidRPr="000452E3" w:rsidRDefault="000452E3" w:rsidP="000452E3">
      <w:pPr>
        <w:widowControl w:val="0"/>
        <w:numPr>
          <w:ilvl w:val="0"/>
          <w:numId w:val="32"/>
        </w:numPr>
        <w:suppressAutoHyphens/>
        <w:autoSpaceDE w:val="0"/>
        <w:autoSpaceDN w:val="0"/>
        <w:adjustRightInd w:val="0"/>
        <w:spacing w:after="0" w:line="276" w:lineRule="auto"/>
        <w:ind w:left="567" w:hanging="283"/>
        <w:jc w:val="both"/>
        <w:textAlignment w:val="baseline"/>
        <w:rPr>
          <w:rFonts w:ascii="Cambria" w:eastAsia="Times New Roman" w:hAnsi="Cambria" w:cs="Arial"/>
          <w:color w:val="000000"/>
          <w:sz w:val="24"/>
          <w:szCs w:val="24"/>
          <w:lang w:eastAsia="ar-SA"/>
        </w:rPr>
      </w:pPr>
      <w:r w:rsidRPr="000452E3">
        <w:rPr>
          <w:rFonts w:ascii="Times New Roman" w:eastAsia="Times New Roman" w:hAnsi="Times New Roman" w:cs="Times New Roman"/>
          <w:color w:val="000000"/>
          <w:sz w:val="24"/>
          <w:szCs w:val="24"/>
          <w:lang w:eastAsia="ar-SA"/>
        </w:rPr>
        <w:t>dokonania zmiany Podwykonawcy na którego zasobach polegał Wykonawca ubiegając się o zawarcie umowy w sytuacji, gdy nie dysponuje już zasobami wskazanego w ofercie podmiotu- jeżeli wykaże, że zastępujący podmiot spełnia określone  w dokumentach zamówienia warunki udziału w postępowaniu</w:t>
      </w:r>
      <w:r w:rsidRPr="000452E3">
        <w:rPr>
          <w:rFonts w:ascii="Cambria" w:eastAsia="Times New Roman" w:hAnsi="Cambria" w:cs="Arial"/>
          <w:color w:val="000000"/>
          <w:sz w:val="24"/>
          <w:szCs w:val="24"/>
          <w:lang w:eastAsia="ar-SA"/>
        </w:rPr>
        <w:t>,</w:t>
      </w:r>
    </w:p>
    <w:p w:rsidR="000452E3" w:rsidRPr="000452E3" w:rsidRDefault="000452E3" w:rsidP="000452E3">
      <w:pPr>
        <w:widowControl w:val="0"/>
        <w:numPr>
          <w:ilvl w:val="0"/>
          <w:numId w:val="32"/>
        </w:numPr>
        <w:suppressAutoHyphens/>
        <w:autoSpaceDE w:val="0"/>
        <w:adjustRightInd w:val="0"/>
        <w:spacing w:after="0" w:line="276" w:lineRule="auto"/>
        <w:ind w:left="567" w:hanging="283"/>
        <w:jc w:val="both"/>
        <w:textAlignment w:val="baseline"/>
        <w:rPr>
          <w:rFonts w:ascii="Times New Roman" w:eastAsia="Arial" w:hAnsi="Times New Roman" w:cs="Times New Roman"/>
          <w:color w:val="000000"/>
          <w:sz w:val="24"/>
          <w:szCs w:val="24"/>
          <w:lang w:eastAsia="ar-SA"/>
        </w:rPr>
      </w:pPr>
      <w:r w:rsidRPr="000452E3">
        <w:rPr>
          <w:rFonts w:ascii="Times New Roman" w:eastAsia="Times New Roman" w:hAnsi="Times New Roman" w:cs="Times New Roman"/>
          <w:color w:val="000000"/>
          <w:sz w:val="24"/>
          <w:szCs w:val="24"/>
          <w:lang w:eastAsia="ar-SA"/>
        </w:rPr>
        <w:t>zmiany wysokości wynagrodzenia na określonych zasadach w przypadku zmiany:</w:t>
      </w:r>
    </w:p>
    <w:p w:rsidR="000452E3" w:rsidRPr="000452E3" w:rsidRDefault="000452E3" w:rsidP="000452E3">
      <w:pPr>
        <w:widowControl w:val="0"/>
        <w:numPr>
          <w:ilvl w:val="0"/>
          <w:numId w:val="33"/>
        </w:numPr>
        <w:shd w:val="clear" w:color="auto" w:fill="FFFFFF"/>
        <w:tabs>
          <w:tab w:val="left" w:pos="851"/>
        </w:tabs>
        <w:suppressAutoHyphens/>
        <w:adjustRightInd w:val="0"/>
        <w:spacing w:after="0" w:line="276" w:lineRule="auto"/>
        <w:ind w:left="567" w:hanging="283"/>
        <w:contextualSpacing/>
        <w:jc w:val="both"/>
        <w:textAlignment w:val="baseline"/>
        <w:rPr>
          <w:rFonts w:ascii="Times New Roman" w:eastAsia="Calibri" w:hAnsi="Times New Roman" w:cs="Times New Roman"/>
          <w:color w:val="000000"/>
          <w:sz w:val="24"/>
          <w:szCs w:val="24"/>
          <w:lang w:eastAsia="pl-PL"/>
        </w:rPr>
      </w:pPr>
      <w:r w:rsidRPr="000452E3">
        <w:rPr>
          <w:rFonts w:ascii="Times New Roman" w:eastAsia="Arial" w:hAnsi="Times New Roman" w:cs="Times New Roman"/>
          <w:color w:val="000000"/>
          <w:sz w:val="24"/>
          <w:szCs w:val="24"/>
          <w:lang w:eastAsia="pl-PL"/>
        </w:rPr>
        <w:t xml:space="preserve"> </w:t>
      </w:r>
      <w:r w:rsidRPr="000452E3">
        <w:rPr>
          <w:rFonts w:ascii="Times New Roman" w:eastAsia="Calibri" w:hAnsi="Times New Roman" w:cs="Times New Roman"/>
          <w:color w:val="000000"/>
          <w:sz w:val="24"/>
          <w:szCs w:val="24"/>
          <w:lang w:eastAsia="pl-PL"/>
        </w:rPr>
        <w:t>stawki podatku VAT, wynikającej ze zmiany ustawy o podatku od towarów i usług oraz podatku akcyzowego, w trakcie trwania umowy. W takim przypadku Zamawiający dopuszcza możliwość zmiany wysokości wynagrodzenia, o kwotę równą różnicy w kwocie podatku, jednakże wyłącznie co do czę</w:t>
      </w:r>
      <w:r>
        <w:rPr>
          <w:rFonts w:ascii="Times New Roman" w:eastAsia="Calibri" w:hAnsi="Times New Roman" w:cs="Times New Roman"/>
          <w:color w:val="000000"/>
          <w:sz w:val="24"/>
          <w:szCs w:val="24"/>
          <w:lang w:eastAsia="pl-PL"/>
        </w:rPr>
        <w:t xml:space="preserve">ści wynagrodzenia za </w:t>
      </w:r>
      <w:r w:rsidRPr="000452E3">
        <w:rPr>
          <w:rFonts w:ascii="Times New Roman" w:eastAsia="Calibri" w:hAnsi="Times New Roman" w:cs="Times New Roman"/>
          <w:color w:val="000000"/>
          <w:sz w:val="24"/>
          <w:szCs w:val="24"/>
          <w:lang w:eastAsia="pl-PL"/>
        </w:rPr>
        <w:t xml:space="preserve">usługi, których do dnia zmiany stawki podatku VAT jeszcze nie wykonano. Strona wnosząca takie rozwiązanie ma obowiązek stosownymi dokumentami przedłożyć jako załącznik do </w:t>
      </w:r>
      <w:r w:rsidRPr="000452E3">
        <w:rPr>
          <w:rFonts w:ascii="Times New Roman" w:eastAsia="Calibri" w:hAnsi="Times New Roman" w:cs="Times New Roman"/>
          <w:color w:val="000000"/>
          <w:sz w:val="24"/>
          <w:szCs w:val="24"/>
          <w:lang w:eastAsia="pl-PL"/>
        </w:rPr>
        <w:lastRenderedPageBreak/>
        <w:t>aneksu szczegółową kalkulację połączoną z zakresem usług stanowiących podstawę do zmiany wynagrodzenia;</w:t>
      </w:r>
    </w:p>
    <w:p w:rsidR="000452E3" w:rsidRPr="000452E3" w:rsidRDefault="000452E3" w:rsidP="000452E3">
      <w:pPr>
        <w:widowControl w:val="0"/>
        <w:numPr>
          <w:ilvl w:val="0"/>
          <w:numId w:val="33"/>
        </w:numPr>
        <w:shd w:val="clear" w:color="auto" w:fill="FFFFFF"/>
        <w:tabs>
          <w:tab w:val="left" w:pos="851"/>
        </w:tabs>
        <w:suppressAutoHyphens/>
        <w:adjustRightInd w:val="0"/>
        <w:spacing w:after="0" w:line="276" w:lineRule="auto"/>
        <w:ind w:left="737"/>
        <w:contextualSpacing/>
        <w:jc w:val="both"/>
        <w:textAlignment w:val="baseline"/>
        <w:rPr>
          <w:rFonts w:ascii="Times New Roman" w:eastAsia="Calibri" w:hAnsi="Times New Roman" w:cs="Times New Roman"/>
          <w:color w:val="000000"/>
          <w:sz w:val="24"/>
          <w:szCs w:val="24"/>
          <w:lang w:eastAsia="pl-PL"/>
        </w:rPr>
      </w:pPr>
      <w:r w:rsidRPr="000452E3">
        <w:rPr>
          <w:rFonts w:ascii="Times New Roman" w:eastAsia="Calibri" w:hAnsi="Times New Roman" w:cs="Times New Roman"/>
          <w:color w:val="000000"/>
          <w:sz w:val="24"/>
          <w:szCs w:val="24"/>
          <w:lang w:eastAsia="pl-PL"/>
        </w:rPr>
        <w:t>ustawowej wysokości minimalnego wynagrodzenia za pracę ustalonego na podstawie art. 2 ust. 3-5 ustawy z dnia 10 października 2002 r.  o minimalnym wynagrodzeniu za pracę albo wysokości minimalnej stawki godzinowej – jeżeli zmiany te będą miały wpływ na koszty wykonywania zamówienia przez Wykonawcę – o wartość wynikającą z tych zmian;</w:t>
      </w:r>
      <w:r w:rsidRPr="000452E3">
        <w:rPr>
          <w:rFonts w:ascii="Cambria" w:hAnsi="Cambria" w:cs="Arial"/>
          <w:color w:val="000000"/>
          <w:sz w:val="24"/>
          <w:szCs w:val="24"/>
        </w:rPr>
        <w:t xml:space="preserve"> </w:t>
      </w:r>
      <w:r w:rsidRPr="000452E3">
        <w:rPr>
          <w:rFonts w:ascii="Times New Roman" w:hAnsi="Times New Roman" w:cs="Times New Roman"/>
          <w:color w:val="000000"/>
          <w:sz w:val="24"/>
          <w:szCs w:val="24"/>
        </w:rPr>
        <w:t>Zamawiający zastrzega sobie prawo do wniesienia zastrzeżeń dotyczących wysokości kosztów pracy przedstawionych przez Wykonawcę</w:t>
      </w:r>
      <w:r>
        <w:rPr>
          <w:rFonts w:ascii="Times New Roman" w:hAnsi="Times New Roman" w:cs="Times New Roman"/>
          <w:color w:val="000000"/>
          <w:sz w:val="24"/>
          <w:szCs w:val="24"/>
        </w:rPr>
        <w:t>.</w:t>
      </w:r>
    </w:p>
    <w:p w:rsidR="000452E3" w:rsidRPr="000452E3" w:rsidRDefault="000452E3" w:rsidP="000452E3">
      <w:pPr>
        <w:widowControl w:val="0"/>
        <w:numPr>
          <w:ilvl w:val="0"/>
          <w:numId w:val="33"/>
        </w:numPr>
        <w:shd w:val="clear" w:color="auto" w:fill="FFFFFF"/>
        <w:tabs>
          <w:tab w:val="left" w:pos="851"/>
        </w:tabs>
        <w:suppressAutoHyphens/>
        <w:adjustRightInd w:val="0"/>
        <w:spacing w:after="0" w:line="276" w:lineRule="auto"/>
        <w:ind w:left="737"/>
        <w:contextualSpacing/>
        <w:jc w:val="both"/>
        <w:textAlignment w:val="baseline"/>
        <w:rPr>
          <w:rFonts w:ascii="Times New Roman" w:eastAsia="Calibri" w:hAnsi="Times New Roman" w:cs="Times New Roman"/>
          <w:color w:val="000000"/>
          <w:sz w:val="24"/>
          <w:szCs w:val="24"/>
          <w:lang w:eastAsia="pl-PL"/>
        </w:rPr>
      </w:pPr>
      <w:r w:rsidRPr="000452E3">
        <w:rPr>
          <w:rFonts w:ascii="Times New Roman" w:eastAsia="Calibri" w:hAnsi="Times New Roman" w:cs="Times New Roman"/>
          <w:color w:val="000000"/>
          <w:sz w:val="24"/>
          <w:szCs w:val="24"/>
          <w:lang w:eastAsia="pl-PL"/>
        </w:rPr>
        <w:t>ustawowych zasad podlegania ubezpieczeniom społecznym lub ubezpieczeniu zdrowotnemu lub wysokości stawki składki na ubezpieczenia społeczne lub zdrowotne, jeżeli zmiany te będą miały wpływ na koszty wykonywania zamówienia przez Wykonawcę – o wartość tych zmian.</w:t>
      </w:r>
    </w:p>
    <w:p w:rsidR="000452E3" w:rsidRPr="000452E3" w:rsidRDefault="000452E3" w:rsidP="000452E3">
      <w:pPr>
        <w:widowControl w:val="0"/>
        <w:numPr>
          <w:ilvl w:val="0"/>
          <w:numId w:val="33"/>
        </w:numPr>
        <w:shd w:val="clear" w:color="auto" w:fill="FFFFFF"/>
        <w:tabs>
          <w:tab w:val="left" w:pos="851"/>
        </w:tabs>
        <w:suppressAutoHyphens/>
        <w:adjustRightInd w:val="0"/>
        <w:spacing w:after="0" w:line="276" w:lineRule="auto"/>
        <w:ind w:left="737"/>
        <w:contextualSpacing/>
        <w:jc w:val="both"/>
        <w:textAlignment w:val="baseline"/>
        <w:rPr>
          <w:rFonts w:ascii="Times New Roman" w:eastAsia="Calibri" w:hAnsi="Times New Roman" w:cs="Times New Roman"/>
          <w:color w:val="000000"/>
          <w:sz w:val="24"/>
          <w:szCs w:val="24"/>
          <w:lang w:eastAsia="pl-PL"/>
        </w:rPr>
      </w:pPr>
      <w:r w:rsidRPr="000452E3">
        <w:rPr>
          <w:rFonts w:ascii="Times New Roman" w:eastAsia="Calibri" w:hAnsi="Times New Roman" w:cs="Times New Roman"/>
          <w:color w:val="000000"/>
          <w:sz w:val="24"/>
          <w:szCs w:val="24"/>
          <w:lang w:eastAsia="pl-PL"/>
        </w:rPr>
        <w:t>Zamawiający dopuszcza możliwość zmiany wynagrodzenia Wykonawcy w przypadku zmiany kosztów usług, których nie można było przewidzieć w dniu podpisania umowy.</w:t>
      </w:r>
    </w:p>
    <w:p w:rsidR="00651F53" w:rsidRPr="000452E3" w:rsidRDefault="00651F53" w:rsidP="000452E3">
      <w:pPr>
        <w:tabs>
          <w:tab w:val="left" w:pos="284"/>
        </w:tabs>
        <w:spacing w:after="0" w:line="276" w:lineRule="auto"/>
        <w:ind w:left="284" w:hanging="284"/>
        <w:contextualSpacing/>
        <w:jc w:val="both"/>
        <w:rPr>
          <w:rFonts w:ascii="Times New Roman" w:eastAsia="Times New Roman" w:hAnsi="Times New Roman" w:cs="Times New Roman"/>
          <w:sz w:val="24"/>
          <w:szCs w:val="24"/>
          <w:lang w:eastAsia="pl-PL"/>
        </w:rPr>
      </w:pPr>
    </w:p>
    <w:p w:rsidR="00375662" w:rsidRPr="00375662" w:rsidRDefault="00375662" w:rsidP="00375662">
      <w:pPr>
        <w:widowControl w:val="0"/>
        <w:suppressAutoHyphens/>
        <w:autoSpaceDE w:val="0"/>
        <w:autoSpaceDN w:val="0"/>
        <w:adjustRightInd w:val="0"/>
        <w:spacing w:after="0" w:line="276" w:lineRule="auto"/>
        <w:ind w:left="284" w:hanging="284"/>
        <w:jc w:val="center"/>
        <w:textAlignment w:val="baseline"/>
        <w:rPr>
          <w:rFonts w:ascii="Times New Roman" w:eastAsia="Calibri" w:hAnsi="Times New Roman" w:cs="Times New Roman"/>
          <w:b/>
          <w:bCs/>
          <w:sz w:val="24"/>
          <w:szCs w:val="24"/>
        </w:rPr>
      </w:pPr>
      <w:r w:rsidRPr="00375662">
        <w:rPr>
          <w:rFonts w:ascii="Times New Roman" w:eastAsia="Calibri" w:hAnsi="Times New Roman" w:cs="Times New Roman"/>
          <w:b/>
          <w:bCs/>
          <w:sz w:val="24"/>
          <w:szCs w:val="24"/>
        </w:rPr>
        <w:t xml:space="preserve">§ </w:t>
      </w:r>
      <w:r w:rsidR="00431FA7">
        <w:rPr>
          <w:rFonts w:ascii="Times New Roman" w:eastAsia="Calibri" w:hAnsi="Times New Roman" w:cs="Times New Roman"/>
          <w:b/>
          <w:bCs/>
          <w:sz w:val="24"/>
          <w:szCs w:val="24"/>
        </w:rPr>
        <w:t>1</w:t>
      </w:r>
      <w:r w:rsidRPr="00375662">
        <w:rPr>
          <w:rFonts w:ascii="Times New Roman" w:eastAsia="Calibri" w:hAnsi="Times New Roman" w:cs="Times New Roman"/>
          <w:b/>
          <w:bCs/>
          <w:sz w:val="24"/>
          <w:szCs w:val="24"/>
        </w:rPr>
        <w:t>6</w:t>
      </w:r>
    </w:p>
    <w:p w:rsidR="00375662" w:rsidRDefault="00375662" w:rsidP="00375662">
      <w:pPr>
        <w:widowControl w:val="0"/>
        <w:shd w:val="clear" w:color="auto" w:fill="FFFFFF"/>
        <w:suppressAutoHyphens/>
        <w:adjustRightInd w:val="0"/>
        <w:spacing w:after="0" w:line="276" w:lineRule="auto"/>
        <w:ind w:left="284" w:hanging="284"/>
        <w:jc w:val="center"/>
        <w:textAlignment w:val="baseline"/>
        <w:rPr>
          <w:rFonts w:ascii="Times New Roman" w:eastAsia="Times New Roman" w:hAnsi="Times New Roman" w:cs="Times New Roman"/>
          <w:b/>
          <w:bCs/>
          <w:spacing w:val="-11"/>
          <w:sz w:val="24"/>
          <w:szCs w:val="24"/>
          <w:lang w:eastAsia="ar-SA"/>
        </w:rPr>
      </w:pPr>
      <w:r w:rsidRPr="00375662">
        <w:rPr>
          <w:rFonts w:ascii="Times New Roman" w:eastAsia="Times New Roman" w:hAnsi="Times New Roman" w:cs="Times New Roman"/>
          <w:b/>
          <w:bCs/>
          <w:spacing w:val="-11"/>
          <w:sz w:val="24"/>
          <w:szCs w:val="24"/>
          <w:lang w:eastAsia="ar-SA"/>
        </w:rPr>
        <w:t>Personel realizujący zadanie</w:t>
      </w:r>
    </w:p>
    <w:p w:rsidR="008606D9" w:rsidRPr="00375662" w:rsidRDefault="008606D9" w:rsidP="00375662">
      <w:pPr>
        <w:widowControl w:val="0"/>
        <w:shd w:val="clear" w:color="auto" w:fill="FFFFFF"/>
        <w:suppressAutoHyphens/>
        <w:adjustRightInd w:val="0"/>
        <w:spacing w:after="0" w:line="276" w:lineRule="auto"/>
        <w:ind w:left="284" w:hanging="284"/>
        <w:jc w:val="center"/>
        <w:textAlignment w:val="baseline"/>
        <w:rPr>
          <w:rFonts w:ascii="Times New Roman" w:eastAsia="Times New Roman" w:hAnsi="Times New Roman" w:cs="Times New Roman"/>
          <w:b/>
          <w:bCs/>
          <w:spacing w:val="-11"/>
          <w:sz w:val="24"/>
          <w:szCs w:val="24"/>
          <w:lang w:eastAsia="ar-SA"/>
        </w:rPr>
      </w:pPr>
    </w:p>
    <w:p w:rsidR="00375662" w:rsidRPr="00375662" w:rsidRDefault="00375662" w:rsidP="00375662">
      <w:pPr>
        <w:widowControl w:val="0"/>
        <w:numPr>
          <w:ilvl w:val="0"/>
          <w:numId w:val="34"/>
        </w:numPr>
        <w:shd w:val="clear" w:color="auto" w:fill="FFFFFF"/>
        <w:tabs>
          <w:tab w:val="left" w:pos="567"/>
        </w:tabs>
        <w:suppressAutoHyphens/>
        <w:autoSpaceDE w:val="0"/>
        <w:adjustRightInd w:val="0"/>
        <w:spacing w:after="0" w:line="276" w:lineRule="auto"/>
        <w:ind w:left="284" w:hanging="284"/>
        <w:jc w:val="both"/>
        <w:textAlignment w:val="baseline"/>
        <w:rPr>
          <w:rFonts w:ascii="Times New Roman" w:eastAsia="Times New Roman" w:hAnsi="Times New Roman" w:cs="Times New Roman"/>
          <w:color w:val="000000"/>
          <w:sz w:val="24"/>
          <w:szCs w:val="24"/>
          <w:lang w:eastAsia="ar-SA"/>
        </w:rPr>
      </w:pPr>
      <w:r w:rsidRPr="00375662">
        <w:rPr>
          <w:rFonts w:ascii="Times New Roman" w:eastAsia="Times New Roman" w:hAnsi="Times New Roman" w:cs="Times New Roman"/>
          <w:color w:val="000000"/>
          <w:sz w:val="24"/>
          <w:szCs w:val="24"/>
          <w:lang w:eastAsia="ar-SA"/>
        </w:rPr>
        <w:t xml:space="preserve">Zamawiający będzie sprawował nadzór  merytoryczny nad przebiegiem procesu projektowego z uwzględnieniem wymagań określonych w SWZ w osobie </w:t>
      </w:r>
      <w:r w:rsidRPr="00375662">
        <w:rPr>
          <w:rFonts w:ascii="Times New Roman" w:eastAsia="Times New Roman" w:hAnsi="Times New Roman" w:cs="Times New Roman"/>
          <w:sz w:val="24"/>
          <w:szCs w:val="24"/>
          <w:lang w:eastAsia="ar-SA"/>
        </w:rPr>
        <w:t xml:space="preserve">…………………………………………., </w:t>
      </w:r>
      <w:r w:rsidRPr="00375662">
        <w:rPr>
          <w:rFonts w:ascii="Times New Roman" w:eastAsia="Times New Roman" w:hAnsi="Times New Roman" w:cs="Times New Roman"/>
          <w:color w:val="000000"/>
          <w:sz w:val="24"/>
          <w:szCs w:val="24"/>
          <w:lang w:eastAsia="ar-SA"/>
        </w:rPr>
        <w:t>która jest upoważniona do bezpośrednich kontaktów z Wykonawcą poprzez nr tel. ……………, e-mail: ………….,</w:t>
      </w:r>
    </w:p>
    <w:p w:rsidR="00375662" w:rsidRPr="00375662" w:rsidRDefault="00375662" w:rsidP="00375662">
      <w:pPr>
        <w:widowControl w:val="0"/>
        <w:numPr>
          <w:ilvl w:val="0"/>
          <w:numId w:val="34"/>
        </w:numPr>
        <w:shd w:val="clear" w:color="auto" w:fill="FFFFFF"/>
        <w:tabs>
          <w:tab w:val="left" w:pos="567"/>
        </w:tabs>
        <w:suppressAutoHyphens/>
        <w:autoSpaceDE w:val="0"/>
        <w:adjustRightInd w:val="0"/>
        <w:spacing w:after="0" w:line="276" w:lineRule="auto"/>
        <w:ind w:left="284" w:hanging="284"/>
        <w:jc w:val="both"/>
        <w:textAlignment w:val="baseline"/>
        <w:rPr>
          <w:rFonts w:ascii="Times New Roman" w:eastAsia="Times New Roman" w:hAnsi="Times New Roman" w:cs="Times New Roman"/>
          <w:color w:val="000000"/>
          <w:sz w:val="24"/>
          <w:szCs w:val="24"/>
          <w:lang w:eastAsia="ar-SA"/>
        </w:rPr>
      </w:pPr>
      <w:r w:rsidRPr="00375662">
        <w:rPr>
          <w:rFonts w:ascii="Times New Roman" w:eastAsia="Times New Roman" w:hAnsi="Times New Roman" w:cs="Times New Roman"/>
          <w:color w:val="000000"/>
          <w:sz w:val="24"/>
          <w:szCs w:val="24"/>
          <w:lang w:eastAsia="ar-SA"/>
        </w:rPr>
        <w:t>Zamawiający zobowiązuje się</w:t>
      </w:r>
      <w:r w:rsidR="00431FA7">
        <w:rPr>
          <w:rFonts w:ascii="Times New Roman" w:eastAsia="Times New Roman" w:hAnsi="Times New Roman" w:cs="Times New Roman"/>
          <w:color w:val="000000"/>
          <w:sz w:val="24"/>
          <w:szCs w:val="24"/>
          <w:lang w:eastAsia="ar-SA"/>
        </w:rPr>
        <w:t xml:space="preserve"> przedłożyć Wykonawcy w ciągu 7</w:t>
      </w:r>
      <w:r w:rsidRPr="00375662">
        <w:rPr>
          <w:rFonts w:ascii="Times New Roman" w:eastAsia="Times New Roman" w:hAnsi="Times New Roman" w:cs="Times New Roman"/>
          <w:color w:val="000000"/>
          <w:sz w:val="24"/>
          <w:szCs w:val="24"/>
          <w:lang w:eastAsia="ar-SA"/>
        </w:rPr>
        <w:t xml:space="preserve"> dni od dnia podpisania umowy pełnomocnictwo do reprezentowania strony w sprawach administracyjnych związanych z opracowaniem przedmiotu zamówie</w:t>
      </w:r>
      <w:r>
        <w:rPr>
          <w:rFonts w:ascii="Times New Roman" w:eastAsia="Times New Roman" w:hAnsi="Times New Roman" w:cs="Times New Roman"/>
          <w:color w:val="000000"/>
          <w:sz w:val="24"/>
          <w:szCs w:val="24"/>
          <w:lang w:eastAsia="ar-SA"/>
        </w:rPr>
        <w:t>nia</w:t>
      </w:r>
      <w:r w:rsidRPr="00375662">
        <w:rPr>
          <w:rFonts w:ascii="Times New Roman" w:eastAsia="Times New Roman" w:hAnsi="Times New Roman" w:cs="Times New Roman"/>
          <w:color w:val="000000"/>
          <w:sz w:val="24"/>
          <w:szCs w:val="24"/>
          <w:lang w:eastAsia="ar-SA"/>
        </w:rPr>
        <w:t>.</w:t>
      </w:r>
    </w:p>
    <w:p w:rsidR="00375662" w:rsidRPr="00375662" w:rsidRDefault="00375662" w:rsidP="00375662">
      <w:pPr>
        <w:widowControl w:val="0"/>
        <w:numPr>
          <w:ilvl w:val="0"/>
          <w:numId w:val="34"/>
        </w:numPr>
        <w:shd w:val="clear" w:color="auto" w:fill="FFFFFF"/>
        <w:tabs>
          <w:tab w:val="left" w:pos="567"/>
        </w:tabs>
        <w:suppressAutoHyphens/>
        <w:autoSpaceDE w:val="0"/>
        <w:adjustRightInd w:val="0"/>
        <w:spacing w:after="0" w:line="276" w:lineRule="auto"/>
        <w:ind w:left="284" w:hanging="284"/>
        <w:jc w:val="both"/>
        <w:textAlignment w:val="baseline"/>
        <w:rPr>
          <w:rFonts w:ascii="Times New Roman" w:eastAsia="Times New Roman" w:hAnsi="Times New Roman" w:cs="Times New Roman"/>
          <w:color w:val="000000"/>
          <w:sz w:val="24"/>
          <w:szCs w:val="24"/>
          <w:lang w:eastAsia="ar-SA"/>
        </w:rPr>
      </w:pPr>
      <w:r w:rsidRPr="00375662">
        <w:rPr>
          <w:rFonts w:ascii="Times New Roman" w:eastAsia="Times New Roman" w:hAnsi="Times New Roman" w:cs="Times New Roman"/>
          <w:color w:val="000000"/>
          <w:sz w:val="24"/>
          <w:szCs w:val="24"/>
          <w:lang w:eastAsia="ar-SA"/>
        </w:rPr>
        <w:t xml:space="preserve">Zamawiający zastrzega sobie prawo zmiany osoby wskazanej w ust. 1, o czym powiadomi Wykonawcę na piśmie. Zmiana ta nie wymaga formy aneksu do umowy. </w:t>
      </w:r>
    </w:p>
    <w:p w:rsidR="00375662" w:rsidRPr="00375662" w:rsidRDefault="00375662" w:rsidP="00375662">
      <w:pPr>
        <w:widowControl w:val="0"/>
        <w:numPr>
          <w:ilvl w:val="0"/>
          <w:numId w:val="34"/>
        </w:numPr>
        <w:shd w:val="clear" w:color="auto" w:fill="FFFFFF"/>
        <w:tabs>
          <w:tab w:val="left" w:pos="567"/>
        </w:tabs>
        <w:suppressAutoHyphens/>
        <w:autoSpaceDE w:val="0"/>
        <w:adjustRightInd w:val="0"/>
        <w:spacing w:after="0" w:line="276" w:lineRule="auto"/>
        <w:ind w:left="284" w:hanging="284"/>
        <w:jc w:val="both"/>
        <w:textAlignment w:val="baseline"/>
        <w:rPr>
          <w:rFonts w:ascii="Times New Roman" w:eastAsia="Times New Roman" w:hAnsi="Times New Roman" w:cs="Times New Roman"/>
          <w:color w:val="000000"/>
          <w:sz w:val="24"/>
          <w:szCs w:val="24"/>
          <w:lang w:eastAsia="ar-SA"/>
        </w:rPr>
      </w:pPr>
      <w:r w:rsidRPr="00375662">
        <w:rPr>
          <w:rFonts w:ascii="Times New Roman" w:eastAsia="Times New Roman" w:hAnsi="Times New Roman" w:cs="Times New Roman"/>
          <w:color w:val="000000"/>
          <w:sz w:val="24"/>
          <w:szCs w:val="24"/>
          <w:lang w:eastAsia="ar-SA"/>
        </w:rPr>
        <w:t xml:space="preserve">Wykonawca do nadzorowania i zarządzania realizacją umowy oraz do bezpośrednich kontaktów z Zamawiającym wyznacza głównego projektanta posiadającego </w:t>
      </w:r>
      <w:bookmarkStart w:id="2" w:name="_Hlk192591838"/>
      <w:r w:rsidRPr="00375662">
        <w:rPr>
          <w:rFonts w:ascii="Times New Roman" w:eastAsia="Times New Roman" w:hAnsi="Times New Roman" w:cs="Times New Roman"/>
          <w:color w:val="000000"/>
          <w:sz w:val="24"/>
          <w:szCs w:val="24"/>
          <w:lang w:eastAsia="ar-SA"/>
        </w:rPr>
        <w:t xml:space="preserve">uprawnienia budowlane do projektowania w specjalności instalacyjnej w zakresie sieci, instalacji i urządzeń cieplnych, wentylacyjnych, gazowych, wodociągowych i kanalizacyjnych bez ograniczeń </w:t>
      </w:r>
      <w:bookmarkEnd w:id="2"/>
      <w:r w:rsidRPr="00375662">
        <w:rPr>
          <w:rFonts w:ascii="Times New Roman" w:eastAsia="Times New Roman" w:hAnsi="Times New Roman" w:cs="Times New Roman"/>
          <w:color w:val="000000"/>
          <w:sz w:val="24"/>
          <w:szCs w:val="24"/>
          <w:lang w:eastAsia="ar-SA"/>
        </w:rPr>
        <w:t>w osobie …………………… numer telefonu …........................................, e-mail: ….........................................</w:t>
      </w:r>
    </w:p>
    <w:p w:rsidR="00375662" w:rsidRPr="00375662" w:rsidRDefault="00375662" w:rsidP="00375662">
      <w:pPr>
        <w:widowControl w:val="0"/>
        <w:numPr>
          <w:ilvl w:val="0"/>
          <w:numId w:val="34"/>
        </w:numPr>
        <w:suppressAutoHyphens/>
        <w:autoSpaceDE w:val="0"/>
        <w:adjustRightInd w:val="0"/>
        <w:spacing w:after="0" w:line="276" w:lineRule="auto"/>
        <w:ind w:left="284" w:hanging="284"/>
        <w:jc w:val="both"/>
        <w:textAlignment w:val="baseline"/>
        <w:rPr>
          <w:rFonts w:ascii="Times New Roman" w:eastAsia="Times New Roman" w:hAnsi="Times New Roman" w:cs="Times New Roman"/>
          <w:bCs/>
          <w:color w:val="000000"/>
          <w:sz w:val="24"/>
          <w:szCs w:val="24"/>
          <w:lang w:eastAsia="ar-SA"/>
        </w:rPr>
      </w:pPr>
      <w:r w:rsidRPr="00375662">
        <w:rPr>
          <w:rFonts w:ascii="Times New Roman" w:eastAsia="Times New Roman" w:hAnsi="Times New Roman" w:cs="Times New Roman"/>
          <w:bCs/>
          <w:color w:val="000000"/>
          <w:sz w:val="24"/>
          <w:szCs w:val="24"/>
          <w:lang w:eastAsia="ar-SA"/>
        </w:rPr>
        <w:t>Wykonawca ma prawo  do zmiany osoby pełniącej obowiązki Projektanta na inną osobę o kwalifikacjach i doświadczeniu co najmniej równych kwalifikacjom osoby wskazanej w ust. 4 w zakresie wymaganym przez Zamawiającego w postępowaniu o udzielenie zamówienia publicznego dla spełniania  warunku udziału</w:t>
      </w:r>
      <w:r w:rsidR="00431FA7">
        <w:rPr>
          <w:rFonts w:ascii="Times New Roman" w:eastAsia="Times New Roman" w:hAnsi="Times New Roman" w:cs="Times New Roman"/>
          <w:bCs/>
          <w:color w:val="000000"/>
          <w:sz w:val="24"/>
          <w:szCs w:val="24"/>
          <w:lang w:eastAsia="ar-SA"/>
        </w:rPr>
        <w:t xml:space="preserve"> w postępowaniu.</w:t>
      </w:r>
    </w:p>
    <w:p w:rsidR="00375662" w:rsidRDefault="00375662" w:rsidP="00375662">
      <w:pPr>
        <w:widowControl w:val="0"/>
        <w:numPr>
          <w:ilvl w:val="0"/>
          <w:numId w:val="34"/>
        </w:numPr>
        <w:shd w:val="clear" w:color="auto" w:fill="FFFFFF"/>
        <w:tabs>
          <w:tab w:val="left" w:pos="567"/>
        </w:tabs>
        <w:suppressAutoHyphens/>
        <w:autoSpaceDE w:val="0"/>
        <w:adjustRightInd w:val="0"/>
        <w:spacing w:after="0" w:line="276" w:lineRule="auto"/>
        <w:ind w:left="284" w:hanging="284"/>
        <w:jc w:val="both"/>
        <w:textAlignment w:val="baseline"/>
        <w:rPr>
          <w:rFonts w:ascii="Times New Roman" w:eastAsia="Times New Roman" w:hAnsi="Times New Roman" w:cs="Times New Roman"/>
          <w:color w:val="000000"/>
          <w:sz w:val="24"/>
          <w:szCs w:val="24"/>
          <w:lang w:eastAsia="ar-SA"/>
        </w:rPr>
      </w:pPr>
      <w:r w:rsidRPr="00375662">
        <w:rPr>
          <w:rFonts w:ascii="Times New Roman" w:eastAsia="Times New Roman" w:hAnsi="Times New Roman" w:cs="Times New Roman"/>
          <w:color w:val="000000"/>
          <w:sz w:val="24"/>
          <w:szCs w:val="24"/>
          <w:lang w:eastAsia="ar-SA"/>
        </w:rPr>
        <w:t xml:space="preserve">Wykonawca zagwarantuje Zamawiającemu możliwość sprawdzenia i bieżącej kontroli postępu prac projektowych w sposób i w miejscu określonym przez Zamawiającego. </w:t>
      </w:r>
    </w:p>
    <w:p w:rsidR="00DB7AFD" w:rsidRDefault="00DB7AFD" w:rsidP="00DB7AFD">
      <w:pPr>
        <w:widowControl w:val="0"/>
        <w:shd w:val="clear" w:color="auto" w:fill="FFFFFF"/>
        <w:tabs>
          <w:tab w:val="left" w:pos="567"/>
        </w:tabs>
        <w:suppressAutoHyphens/>
        <w:autoSpaceDE w:val="0"/>
        <w:adjustRightInd w:val="0"/>
        <w:spacing w:after="0" w:line="276" w:lineRule="auto"/>
        <w:ind w:left="284"/>
        <w:jc w:val="both"/>
        <w:textAlignment w:val="baseline"/>
        <w:rPr>
          <w:rFonts w:ascii="Times New Roman" w:eastAsia="Times New Roman" w:hAnsi="Times New Roman" w:cs="Times New Roman"/>
          <w:color w:val="000000"/>
          <w:sz w:val="24"/>
          <w:szCs w:val="24"/>
          <w:lang w:eastAsia="ar-SA"/>
        </w:rPr>
      </w:pPr>
    </w:p>
    <w:p w:rsidR="00DB7AFD"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p>
    <w:p w:rsidR="00DB7AFD"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p>
    <w:p w:rsidR="00DB7AFD"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p>
    <w:p w:rsidR="00DB7AFD" w:rsidRPr="00DB7AFD"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r w:rsidRPr="00DB7AFD">
        <w:rPr>
          <w:rFonts w:ascii="Times New Roman" w:eastAsia="Times New Roman" w:hAnsi="Times New Roman" w:cs="Times New Roman"/>
          <w:b/>
          <w:color w:val="000000"/>
          <w:sz w:val="24"/>
          <w:szCs w:val="24"/>
          <w:lang w:eastAsia="ar-SA"/>
        </w:rPr>
        <w:t>§ 17</w:t>
      </w:r>
    </w:p>
    <w:p w:rsidR="00DB7AFD"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r w:rsidRPr="00DB7AFD">
        <w:rPr>
          <w:rFonts w:ascii="Times New Roman" w:eastAsia="Times New Roman" w:hAnsi="Times New Roman" w:cs="Times New Roman"/>
          <w:b/>
          <w:color w:val="000000"/>
          <w:sz w:val="24"/>
          <w:szCs w:val="24"/>
          <w:lang w:eastAsia="ar-SA"/>
        </w:rPr>
        <w:lastRenderedPageBreak/>
        <w:t>Ochrona danych osobowych</w:t>
      </w:r>
    </w:p>
    <w:p w:rsidR="00DB7AFD" w:rsidRPr="00375662" w:rsidRDefault="00DB7AFD" w:rsidP="00DB7AFD">
      <w:pPr>
        <w:widowControl w:val="0"/>
        <w:shd w:val="clear" w:color="auto" w:fill="FFFFFF"/>
        <w:tabs>
          <w:tab w:val="left" w:pos="567"/>
        </w:tabs>
        <w:suppressAutoHyphens/>
        <w:autoSpaceDE w:val="0"/>
        <w:adjustRightInd w:val="0"/>
        <w:spacing w:after="0" w:line="276" w:lineRule="auto"/>
        <w:ind w:left="284"/>
        <w:jc w:val="center"/>
        <w:textAlignment w:val="baseline"/>
        <w:rPr>
          <w:rFonts w:ascii="Times New Roman" w:eastAsia="Times New Roman" w:hAnsi="Times New Roman" w:cs="Times New Roman"/>
          <w:b/>
          <w:color w:val="000000"/>
          <w:sz w:val="24"/>
          <w:szCs w:val="24"/>
          <w:lang w:eastAsia="ar-SA"/>
        </w:rPr>
      </w:pPr>
    </w:p>
    <w:p w:rsidR="00DB7AFD" w:rsidRPr="00DB7AFD" w:rsidRDefault="00DB7AFD" w:rsidP="00DB7AFD">
      <w:pPr>
        <w:widowControl w:val="0"/>
        <w:numPr>
          <w:ilvl w:val="0"/>
          <w:numId w:val="35"/>
        </w:numPr>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zh-CN"/>
        </w:rPr>
      </w:pPr>
      <w:r w:rsidRPr="00DB7AFD">
        <w:rPr>
          <w:rFonts w:ascii="Times New Roman" w:eastAsia="Calibri" w:hAnsi="Times New Roman" w:cs="Times New Roman"/>
          <w:color w:val="000000"/>
          <w:sz w:val="24"/>
          <w:szCs w:val="24"/>
          <w:lang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DB7AFD" w:rsidRPr="00DB7AFD" w:rsidRDefault="00DB7AFD" w:rsidP="00DB7AFD">
      <w:pPr>
        <w:widowControl w:val="0"/>
        <w:numPr>
          <w:ilvl w:val="0"/>
          <w:numId w:val="35"/>
        </w:numPr>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Zamawiający powierza Wykonawcy, w trybie art. 28 Rozporządzenia dane osobowe do przetwarzania, wyłącznie w celu wykonania przedmiotu niniejszej umowy.</w:t>
      </w:r>
    </w:p>
    <w:p w:rsidR="00DB7AFD" w:rsidRPr="00DB7AFD" w:rsidRDefault="00DB7AFD" w:rsidP="00DB7AFD">
      <w:pPr>
        <w:widowControl w:val="0"/>
        <w:numPr>
          <w:ilvl w:val="0"/>
          <w:numId w:val="35"/>
        </w:numPr>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zobowiązuje się:</w:t>
      </w:r>
    </w:p>
    <w:p w:rsidR="00DB7AFD" w:rsidRPr="00DB7AFD" w:rsidRDefault="00DB7AFD" w:rsidP="00DB7AFD">
      <w:pPr>
        <w:widowControl w:val="0"/>
        <w:numPr>
          <w:ilvl w:val="1"/>
          <w:numId w:val="36"/>
        </w:numPr>
        <w:suppressAutoHyphens/>
        <w:adjustRightInd w:val="0"/>
        <w:spacing w:after="0" w:line="276" w:lineRule="auto"/>
        <w:ind w:left="709" w:hanging="283"/>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przetwarzać powierzone mu dane osobowe zgodnie z niniejszą umową, Rozporządzeniem oraz z innymi przepisami prawa powszechnie obowiązującego, które chronią prawa osób, których dane dotyczą,</w:t>
      </w:r>
    </w:p>
    <w:p w:rsidR="00DB7AFD" w:rsidRPr="00DB7AFD" w:rsidRDefault="00DB7AFD" w:rsidP="00DB7AFD">
      <w:pPr>
        <w:widowControl w:val="0"/>
        <w:numPr>
          <w:ilvl w:val="1"/>
          <w:numId w:val="36"/>
        </w:numPr>
        <w:suppressAutoHyphens/>
        <w:adjustRightInd w:val="0"/>
        <w:spacing w:after="0" w:line="276" w:lineRule="auto"/>
        <w:ind w:left="709" w:hanging="283"/>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DB7AFD" w:rsidRPr="00DB7AFD" w:rsidRDefault="00DB7AFD" w:rsidP="00DB7AFD">
      <w:pPr>
        <w:widowControl w:val="0"/>
        <w:numPr>
          <w:ilvl w:val="1"/>
          <w:numId w:val="36"/>
        </w:numPr>
        <w:suppressAutoHyphens/>
        <w:adjustRightInd w:val="0"/>
        <w:spacing w:after="0" w:line="276" w:lineRule="auto"/>
        <w:ind w:left="709" w:hanging="283"/>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dołożyć należytej staranności przy przetwarzaniu powierzonych danych osobowych,</w:t>
      </w:r>
    </w:p>
    <w:p w:rsidR="00DB7AFD" w:rsidRPr="00DB7AFD" w:rsidRDefault="00DB7AFD" w:rsidP="00DB7AFD">
      <w:pPr>
        <w:widowControl w:val="0"/>
        <w:numPr>
          <w:ilvl w:val="1"/>
          <w:numId w:val="36"/>
        </w:numPr>
        <w:suppressAutoHyphens/>
        <w:adjustRightInd w:val="0"/>
        <w:spacing w:after="0" w:line="276" w:lineRule="auto"/>
        <w:ind w:left="709" w:hanging="283"/>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do nadania upoważnień do przetwarzania danych osobowych wszystkim osobom, które będą przetwarzały powierzone dane w celu realizacji niniejszej umowy,</w:t>
      </w:r>
    </w:p>
    <w:p w:rsidR="00DB7AFD" w:rsidRPr="00DB7AFD" w:rsidRDefault="00DB7AFD" w:rsidP="00DB7AFD">
      <w:pPr>
        <w:widowControl w:val="0"/>
        <w:numPr>
          <w:ilvl w:val="1"/>
          <w:numId w:val="36"/>
        </w:numPr>
        <w:suppressAutoHyphens/>
        <w:adjustRightInd w:val="0"/>
        <w:spacing w:after="0" w:line="276" w:lineRule="auto"/>
        <w:ind w:left="709" w:hanging="283"/>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po wykonaniu przedmiotu zamówienia, usuwa / zwraca Zamawiającemu wszelkie dane osobowe oraz usuwa wszelkie ich istniejące kopie, chyba że prawo Unii lub prawo państwa członkowskiego nakazują przechowywanie danych osobowych.</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 xml:space="preserve">Wykonawca pomaga Zamawiającemu w niezbędnym zakresie wywiązywać się z obowiązku odpowiadania na żądania osoby, której dane dotyczą oraz wywiązywania się z obowiązków określonych w art. 32-36 Rozporządzenia. </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po stwierdzeniu naruszenia ochrony danych osobowych bez zbędnej zwłoki zgłasza je administratorowi, nie później niż w ciągu 72 godzin od stwierdzenia naruszenia.</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Zamawiający realizować będzie prawo kontroli w godzinach pracy Wykonawcy informując o kontroli minimum 3 dni przed planowanym jej przeprowadzeniem.</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 xml:space="preserve">Wykonawca zobowiązuje się do usunięcia uchybień stwierdzonych podczas kontroli w terminie nie dłuższym niż 7 dni </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udostępnia Zamawiającemu wszelkie informacje niezbędne do wykazania spełnienia obowiązków określonych w art. 28 Rozporządzenia.</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 xml:space="preserve">Wykonawca może powierzyć dane osobowe objęte niniejszą umową do dalszego przetwarzania podwykonawcom jedynie w celu wykonania umowy po uzyskaniu </w:t>
      </w:r>
      <w:r w:rsidRPr="00DB7AFD">
        <w:rPr>
          <w:rFonts w:ascii="Times New Roman" w:eastAsia="Calibri" w:hAnsi="Times New Roman" w:cs="Times New Roman"/>
          <w:color w:val="000000"/>
          <w:sz w:val="24"/>
          <w:szCs w:val="24"/>
          <w:lang w:eastAsia="pl-PL"/>
        </w:rPr>
        <w:lastRenderedPageBreak/>
        <w:t xml:space="preserve">uprzedniej pisemnej zgody Zamawiającego.  </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 xml:space="preserve">Podwykonawca, winien spełniać te same gwarancje i obowiązki jakie zostały nałożone na Wykonawcę. </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ponosi pełną odpowiedzialność wobec Zamawiającego za działanie podwykonawcy w zakresie obowiązku ochrony danych.</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DB7AFD" w:rsidRPr="00DB7AFD" w:rsidRDefault="00DB7AFD" w:rsidP="00DB7AFD">
      <w:pPr>
        <w:widowControl w:val="0"/>
        <w:numPr>
          <w:ilvl w:val="0"/>
          <w:numId w:val="35"/>
        </w:numPr>
        <w:tabs>
          <w:tab w:val="left" w:pos="426"/>
        </w:tabs>
        <w:suppressAutoHyphens/>
        <w:adjustRightInd w:val="0"/>
        <w:spacing w:after="0" w:line="276" w:lineRule="auto"/>
        <w:ind w:left="426" w:hanging="426"/>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DB7AFD" w:rsidRPr="00DB7AFD" w:rsidRDefault="00DB7AFD" w:rsidP="00DB7AFD">
      <w:pPr>
        <w:widowControl w:val="0"/>
        <w:numPr>
          <w:ilvl w:val="0"/>
          <w:numId w:val="35"/>
        </w:numPr>
        <w:suppressAutoHyphens/>
        <w:adjustRightInd w:val="0"/>
        <w:spacing w:after="0" w:line="276" w:lineRule="auto"/>
        <w:ind w:left="567" w:hanging="567"/>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color w:val="000000"/>
          <w:sz w:val="24"/>
          <w:szCs w:val="24"/>
          <w:lang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DB7AFD" w:rsidRPr="00DB7AFD" w:rsidRDefault="00DB7AFD" w:rsidP="00DB7AFD">
      <w:pPr>
        <w:widowControl w:val="0"/>
        <w:numPr>
          <w:ilvl w:val="0"/>
          <w:numId w:val="35"/>
        </w:numPr>
        <w:suppressAutoHyphens/>
        <w:adjustRightInd w:val="0"/>
        <w:spacing w:after="0" w:line="276" w:lineRule="auto"/>
        <w:ind w:left="567" w:hanging="567"/>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sz w:val="24"/>
          <w:szCs w:val="24"/>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DB7AFD" w:rsidRPr="00DB7AFD" w:rsidRDefault="00DB7AFD" w:rsidP="00DB7AFD">
      <w:pPr>
        <w:widowControl w:val="0"/>
        <w:numPr>
          <w:ilvl w:val="0"/>
          <w:numId w:val="35"/>
        </w:numPr>
        <w:suppressAutoHyphens/>
        <w:adjustRightInd w:val="0"/>
        <w:spacing w:after="0" w:line="276" w:lineRule="auto"/>
        <w:ind w:left="567" w:hanging="567"/>
        <w:contextualSpacing/>
        <w:jc w:val="both"/>
        <w:textAlignment w:val="baseline"/>
        <w:rPr>
          <w:rFonts w:ascii="Times New Roman" w:eastAsia="Calibri" w:hAnsi="Times New Roman" w:cs="Times New Roman"/>
          <w:color w:val="000000"/>
          <w:sz w:val="24"/>
          <w:szCs w:val="24"/>
          <w:lang w:eastAsia="pl-PL"/>
        </w:rPr>
      </w:pPr>
      <w:r w:rsidRPr="00DB7AFD">
        <w:rPr>
          <w:rFonts w:ascii="Times New Roman" w:eastAsia="Calibri" w:hAnsi="Times New Roman" w:cs="Times New Roman"/>
          <w:sz w:val="24"/>
          <w:szCs w:val="24"/>
          <w:lang w:eastAsia="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1C5D06" w:rsidRDefault="00DB7AFD" w:rsidP="00DB7AFD">
      <w:pPr>
        <w:jc w:val="both"/>
        <w:rPr>
          <w:rFonts w:ascii="Times New Roman" w:eastAsia="Times New Roman" w:hAnsi="Times New Roman" w:cs="Times New Roman"/>
          <w:color w:val="000000"/>
          <w:sz w:val="24"/>
          <w:szCs w:val="24"/>
          <w:lang w:eastAsia="ar-SA"/>
        </w:rPr>
      </w:pPr>
      <w:r w:rsidRPr="00DB7AFD">
        <w:rPr>
          <w:rFonts w:ascii="Times New Roman" w:eastAsia="Times New Roman" w:hAnsi="Times New Roman" w:cs="Times New Roman"/>
          <w:color w:val="000000"/>
          <w:sz w:val="24"/>
          <w:szCs w:val="24"/>
          <w:lang w:eastAsia="ar-SA"/>
        </w:rPr>
        <w:t>W sprawach nieuregulowanych niniejszym paragrafem, zastosowanie będą miały przepisy Kodeksu cywilnego, rozporządzenia RODO, Ustawy o ochronie danych</w:t>
      </w:r>
      <w:r>
        <w:rPr>
          <w:rFonts w:ascii="Times New Roman" w:eastAsia="Times New Roman" w:hAnsi="Times New Roman" w:cs="Times New Roman"/>
          <w:color w:val="000000"/>
          <w:sz w:val="24"/>
          <w:szCs w:val="24"/>
          <w:lang w:eastAsia="ar-SA"/>
        </w:rPr>
        <w:t>.</w:t>
      </w:r>
    </w:p>
    <w:p w:rsidR="008606D9" w:rsidRPr="008606D9" w:rsidRDefault="008606D9" w:rsidP="008606D9">
      <w:pPr>
        <w:widowControl w:val="0"/>
        <w:suppressAutoHyphens/>
        <w:adjustRightInd w:val="0"/>
        <w:spacing w:after="0" w:line="276" w:lineRule="auto"/>
        <w:jc w:val="center"/>
        <w:textAlignment w:val="baseline"/>
        <w:rPr>
          <w:rFonts w:ascii="Times New Roman" w:eastAsia="Times New Roman" w:hAnsi="Times New Roman" w:cs="Times New Roman"/>
          <w:b/>
          <w:bCs/>
          <w:sz w:val="24"/>
          <w:szCs w:val="24"/>
          <w:lang w:eastAsia="ar-SA"/>
        </w:rPr>
      </w:pPr>
      <w:r w:rsidRPr="008606D9">
        <w:rPr>
          <w:rFonts w:ascii="Times New Roman" w:eastAsia="Times New Roman" w:hAnsi="Times New Roman" w:cs="Times New Roman"/>
          <w:b/>
          <w:bCs/>
          <w:sz w:val="24"/>
          <w:szCs w:val="24"/>
          <w:lang w:eastAsia="ar-SA"/>
        </w:rPr>
        <w:t>§ 1</w:t>
      </w:r>
      <w:r>
        <w:rPr>
          <w:rFonts w:ascii="Times New Roman" w:eastAsia="Times New Roman" w:hAnsi="Times New Roman" w:cs="Times New Roman"/>
          <w:b/>
          <w:bCs/>
          <w:sz w:val="24"/>
          <w:szCs w:val="24"/>
          <w:lang w:eastAsia="ar-SA"/>
        </w:rPr>
        <w:t>8</w:t>
      </w:r>
    </w:p>
    <w:p w:rsidR="008606D9" w:rsidRPr="008606D9" w:rsidRDefault="008606D9" w:rsidP="008606D9">
      <w:pPr>
        <w:widowControl w:val="0"/>
        <w:suppressAutoHyphens/>
        <w:adjustRightInd w:val="0"/>
        <w:spacing w:after="0" w:line="276" w:lineRule="auto"/>
        <w:jc w:val="center"/>
        <w:textAlignment w:val="baseline"/>
        <w:rPr>
          <w:rFonts w:ascii="Times New Roman" w:eastAsia="Times New Roman" w:hAnsi="Times New Roman" w:cs="Times New Roman"/>
          <w:b/>
          <w:bCs/>
          <w:sz w:val="24"/>
          <w:szCs w:val="24"/>
          <w:lang w:eastAsia="ar-SA"/>
        </w:rPr>
      </w:pPr>
      <w:r w:rsidRPr="008606D9">
        <w:rPr>
          <w:rFonts w:ascii="Times New Roman" w:eastAsia="Times New Roman" w:hAnsi="Times New Roman" w:cs="Times New Roman"/>
          <w:b/>
          <w:bCs/>
          <w:sz w:val="24"/>
          <w:szCs w:val="24"/>
          <w:lang w:eastAsia="ar-SA"/>
        </w:rPr>
        <w:t>Wierzytelności</w:t>
      </w:r>
    </w:p>
    <w:p w:rsidR="008606D9" w:rsidRDefault="008606D9" w:rsidP="008606D9">
      <w:pPr>
        <w:autoSpaceDE w:val="0"/>
        <w:autoSpaceDN w:val="0"/>
        <w:adjustRightInd w:val="0"/>
        <w:spacing w:after="0" w:line="276" w:lineRule="auto"/>
        <w:jc w:val="both"/>
        <w:rPr>
          <w:rFonts w:ascii="Times New Roman" w:eastAsia="Lucida Sans Unicode" w:hAnsi="Times New Roman" w:cs="Times New Roman"/>
          <w:kern w:val="3"/>
          <w:sz w:val="24"/>
          <w:szCs w:val="24"/>
          <w:lang w:eastAsia="pl-PL"/>
        </w:rPr>
      </w:pPr>
      <w:r w:rsidRPr="008606D9">
        <w:rPr>
          <w:rFonts w:ascii="Times New Roman" w:eastAsia="Lucida Sans Unicode" w:hAnsi="Times New Roman" w:cs="Times New Roman"/>
          <w:kern w:val="3"/>
          <w:sz w:val="24"/>
          <w:szCs w:val="24"/>
          <w:lang w:eastAsia="pl-PL"/>
        </w:rPr>
        <w:t>Wykonawca nie może przenieść wierzytelności wynikających z niniejszej umowy na osobę trzecią bez uprzedniej zgody Zamawiającego, wyrażonej w formie pisemnej pod rygorem nieważności.</w:t>
      </w:r>
    </w:p>
    <w:p w:rsidR="008606D9" w:rsidRPr="008606D9" w:rsidRDefault="008606D9" w:rsidP="008606D9">
      <w:pPr>
        <w:autoSpaceDE w:val="0"/>
        <w:autoSpaceDN w:val="0"/>
        <w:adjustRightInd w:val="0"/>
        <w:spacing w:after="0" w:line="276" w:lineRule="auto"/>
        <w:jc w:val="center"/>
        <w:rPr>
          <w:rFonts w:ascii="Times New Roman" w:eastAsia="Lucida Sans Unicode" w:hAnsi="Times New Roman" w:cs="Times New Roman"/>
          <w:b/>
          <w:kern w:val="3"/>
          <w:sz w:val="24"/>
          <w:szCs w:val="24"/>
          <w:lang w:eastAsia="pl-PL"/>
        </w:rPr>
      </w:pPr>
      <w:r w:rsidRPr="008606D9">
        <w:rPr>
          <w:rFonts w:ascii="Times New Roman" w:eastAsia="Lucida Sans Unicode" w:hAnsi="Times New Roman" w:cs="Times New Roman"/>
          <w:b/>
          <w:kern w:val="3"/>
          <w:sz w:val="24"/>
          <w:szCs w:val="24"/>
          <w:lang w:eastAsia="pl-PL"/>
        </w:rPr>
        <w:t>§ 19</w:t>
      </w:r>
    </w:p>
    <w:p w:rsidR="008606D9" w:rsidRPr="008606D9" w:rsidRDefault="008606D9" w:rsidP="008606D9">
      <w:pPr>
        <w:autoSpaceDE w:val="0"/>
        <w:autoSpaceDN w:val="0"/>
        <w:spacing w:after="0"/>
        <w:jc w:val="center"/>
        <w:rPr>
          <w:rFonts w:ascii="Times New Roman" w:eastAsia="Calibri" w:hAnsi="Times New Roman" w:cs="Times New Roman"/>
          <w:b/>
          <w:bCs/>
          <w:sz w:val="24"/>
          <w:szCs w:val="24"/>
        </w:rPr>
      </w:pPr>
      <w:r w:rsidRPr="008606D9">
        <w:rPr>
          <w:rFonts w:ascii="Times New Roman" w:eastAsia="Calibri" w:hAnsi="Times New Roman" w:cs="Times New Roman"/>
          <w:b/>
          <w:bCs/>
          <w:sz w:val="24"/>
          <w:szCs w:val="24"/>
        </w:rPr>
        <w:t>Postanowienia końcowe</w:t>
      </w:r>
    </w:p>
    <w:p w:rsidR="008606D9" w:rsidRPr="008606D9" w:rsidRDefault="008606D9" w:rsidP="008606D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sz w:val="24"/>
          <w:szCs w:val="24"/>
        </w:rPr>
      </w:pPr>
      <w:r w:rsidRPr="008606D9">
        <w:rPr>
          <w:rFonts w:ascii="Times New Roman" w:hAnsi="Times New Roman"/>
          <w:color w:val="000000"/>
          <w:sz w:val="24"/>
          <w:szCs w:val="24"/>
        </w:rPr>
        <w:t xml:space="preserve">W sprawach nieuregulowanych niniejszą umową stosuje się przepisy obowiązującego prawa, w szczególności Kodeksu </w:t>
      </w:r>
      <w:r w:rsidRPr="008606D9">
        <w:rPr>
          <w:rFonts w:ascii="Times New Roman" w:hAnsi="Times New Roman"/>
          <w:sz w:val="24"/>
          <w:szCs w:val="24"/>
        </w:rPr>
        <w:t>cywilnego, Prawa zamówień publicznych, Prawa budowlanego.</w:t>
      </w:r>
    </w:p>
    <w:p w:rsidR="008606D9" w:rsidRPr="008606D9" w:rsidRDefault="008606D9" w:rsidP="008606D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sz w:val="24"/>
          <w:szCs w:val="24"/>
        </w:rPr>
      </w:pPr>
      <w:r w:rsidRPr="008606D9">
        <w:rPr>
          <w:rFonts w:ascii="Times New Roman" w:hAnsi="Times New Roman"/>
          <w:color w:val="000000"/>
          <w:sz w:val="24"/>
          <w:szCs w:val="24"/>
        </w:rPr>
        <w:t xml:space="preserve">Każda ze Stron, jeżeli uzna, iż prawidłowe wykonanie niniejszej umowy tego wymaga, </w:t>
      </w:r>
      <w:r w:rsidRPr="008606D9">
        <w:rPr>
          <w:rFonts w:ascii="Times New Roman" w:hAnsi="Times New Roman"/>
          <w:color w:val="000000"/>
          <w:sz w:val="24"/>
          <w:szCs w:val="24"/>
        </w:rPr>
        <w:lastRenderedPageBreak/>
        <w:t xml:space="preserve">może zażądać spotkania w celu wymiany informacji i podjęcia kroków zmierzających do wyeliminowania wszelkich nieprawidłowości związanych z realizacją umowy. </w:t>
      </w:r>
    </w:p>
    <w:p w:rsidR="008606D9" w:rsidRPr="008606D9" w:rsidRDefault="008606D9" w:rsidP="008606D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sz w:val="24"/>
          <w:szCs w:val="24"/>
        </w:rPr>
      </w:pPr>
      <w:r w:rsidRPr="008606D9">
        <w:rPr>
          <w:rFonts w:ascii="Times New Roman" w:hAnsi="Times New Roman"/>
          <w:color w:val="000000"/>
          <w:sz w:val="24"/>
          <w:szCs w:val="24"/>
        </w:rPr>
        <w:t xml:space="preserve">Wszelkie spory, wynikające z niniejszej umowy lub powstające w związku z umową będą rozstrzygane przez sąd właściwy dla siedziby Zamawiającego. </w:t>
      </w:r>
    </w:p>
    <w:p w:rsidR="008606D9" w:rsidRPr="008606D9" w:rsidRDefault="008606D9" w:rsidP="008606D9">
      <w:pPr>
        <w:pStyle w:val="Jasnasiatkaakcent31"/>
        <w:widowControl w:val="0"/>
        <w:numPr>
          <w:ilvl w:val="0"/>
          <w:numId w:val="37"/>
        </w:numPr>
        <w:suppressAutoHyphens w:val="0"/>
        <w:autoSpaceDE w:val="0"/>
        <w:autoSpaceDN w:val="0"/>
        <w:adjustRightInd w:val="0"/>
        <w:spacing w:after="0"/>
        <w:ind w:left="426" w:hanging="426"/>
        <w:jc w:val="both"/>
        <w:rPr>
          <w:rFonts w:ascii="Times New Roman" w:hAnsi="Times New Roman"/>
          <w:color w:val="000000" w:themeColor="text1"/>
          <w:sz w:val="24"/>
          <w:szCs w:val="24"/>
        </w:rPr>
      </w:pPr>
      <w:r w:rsidRPr="008606D9">
        <w:rPr>
          <w:rFonts w:ascii="Times New Roman" w:hAnsi="Times New Roman"/>
          <w:color w:val="000000" w:themeColor="text1"/>
          <w:sz w:val="24"/>
          <w:szCs w:val="24"/>
        </w:rPr>
        <w:t xml:space="preserve">Umowę sporządzono w trzech jednobrzmiących egzemplarzach, </w:t>
      </w:r>
      <w:r w:rsidRPr="008606D9">
        <w:rPr>
          <w:rFonts w:ascii="Times New Roman" w:hAnsi="Times New Roman"/>
          <w:color w:val="000000"/>
          <w:sz w:val="24"/>
          <w:szCs w:val="24"/>
        </w:rPr>
        <w:t>dwa egzemplarze dla Zamawiającego, jeden egzemplarz dla Wykonawcy</w:t>
      </w:r>
      <w:r w:rsidRPr="008606D9">
        <w:rPr>
          <w:rFonts w:ascii="Times New Roman" w:hAnsi="Times New Roman"/>
          <w:color w:val="000000" w:themeColor="text1"/>
          <w:sz w:val="24"/>
          <w:szCs w:val="24"/>
        </w:rPr>
        <w:t xml:space="preserve">. </w:t>
      </w:r>
    </w:p>
    <w:p w:rsidR="008606D9" w:rsidRPr="008606D9" w:rsidRDefault="008606D9" w:rsidP="008606D9">
      <w:pPr>
        <w:jc w:val="both"/>
        <w:rPr>
          <w:rFonts w:ascii="Times New Roman" w:hAnsi="Times New Roman" w:cs="Times New Roman"/>
          <w:b/>
          <w:sz w:val="24"/>
          <w:szCs w:val="24"/>
        </w:rPr>
      </w:pPr>
    </w:p>
    <w:p w:rsidR="00786C8D" w:rsidRPr="00DB7AFD" w:rsidRDefault="00786C8D" w:rsidP="00DB7AFD">
      <w:pPr>
        <w:jc w:val="both"/>
        <w:rPr>
          <w:rFonts w:ascii="Times New Roman" w:hAnsi="Times New Roman" w:cs="Times New Roman"/>
        </w:rPr>
      </w:pPr>
    </w:p>
    <w:sectPr w:rsidR="00786C8D" w:rsidRPr="00DB7AF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F90" w:rsidRDefault="004B6F90" w:rsidP="00786C8D">
      <w:pPr>
        <w:spacing w:after="0" w:line="240" w:lineRule="auto"/>
      </w:pPr>
      <w:r>
        <w:separator/>
      </w:r>
    </w:p>
  </w:endnote>
  <w:endnote w:type="continuationSeparator" w:id="0">
    <w:p w:rsidR="004B6F90" w:rsidRDefault="004B6F90" w:rsidP="00786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598229115"/>
      <w:docPartObj>
        <w:docPartGallery w:val="Page Numbers (Bottom of Page)"/>
        <w:docPartUnique/>
      </w:docPartObj>
    </w:sdtPr>
    <w:sdtEndPr>
      <w:rPr>
        <w:sz w:val="16"/>
        <w:szCs w:val="16"/>
      </w:rPr>
    </w:sdtEndPr>
    <w:sdtContent>
      <w:p w:rsidR="000A0F8B" w:rsidRPr="000A0F8B" w:rsidRDefault="000A0F8B">
        <w:pPr>
          <w:pStyle w:val="Stopka"/>
          <w:jc w:val="right"/>
          <w:rPr>
            <w:rFonts w:asciiTheme="majorHAnsi" w:eastAsiaTheme="majorEastAsia" w:hAnsiTheme="majorHAnsi" w:cstheme="majorBidi"/>
            <w:sz w:val="16"/>
            <w:szCs w:val="16"/>
          </w:rPr>
        </w:pPr>
        <w:r w:rsidRPr="000A0F8B">
          <w:rPr>
            <w:rFonts w:asciiTheme="majorHAnsi" w:eastAsiaTheme="majorEastAsia" w:hAnsiTheme="majorHAnsi" w:cstheme="majorBidi"/>
            <w:sz w:val="16"/>
            <w:szCs w:val="16"/>
          </w:rPr>
          <w:t xml:space="preserve">str. </w:t>
        </w:r>
        <w:r w:rsidRPr="000A0F8B">
          <w:rPr>
            <w:rFonts w:eastAsiaTheme="minorEastAsia" w:cs="Times New Roman"/>
            <w:sz w:val="16"/>
            <w:szCs w:val="16"/>
          </w:rPr>
          <w:fldChar w:fldCharType="begin"/>
        </w:r>
        <w:r w:rsidRPr="000A0F8B">
          <w:rPr>
            <w:sz w:val="16"/>
            <w:szCs w:val="16"/>
          </w:rPr>
          <w:instrText>PAGE    \* MERGEFORMAT</w:instrText>
        </w:r>
        <w:r w:rsidRPr="000A0F8B">
          <w:rPr>
            <w:rFonts w:eastAsiaTheme="minorEastAsia" w:cs="Times New Roman"/>
            <w:sz w:val="16"/>
            <w:szCs w:val="16"/>
          </w:rPr>
          <w:fldChar w:fldCharType="separate"/>
        </w:r>
        <w:r w:rsidR="008606D9" w:rsidRPr="008606D9">
          <w:rPr>
            <w:rFonts w:asciiTheme="majorHAnsi" w:eastAsiaTheme="majorEastAsia" w:hAnsiTheme="majorHAnsi" w:cstheme="majorBidi"/>
            <w:noProof/>
            <w:sz w:val="16"/>
            <w:szCs w:val="16"/>
          </w:rPr>
          <w:t>9</w:t>
        </w:r>
        <w:r w:rsidRPr="000A0F8B">
          <w:rPr>
            <w:rFonts w:asciiTheme="majorHAnsi" w:eastAsiaTheme="majorEastAsia" w:hAnsiTheme="majorHAnsi" w:cstheme="majorBidi"/>
            <w:sz w:val="16"/>
            <w:szCs w:val="16"/>
          </w:rPr>
          <w:fldChar w:fldCharType="end"/>
        </w:r>
      </w:p>
    </w:sdtContent>
  </w:sdt>
  <w:p w:rsidR="000A0F8B" w:rsidRDefault="000A0F8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F90" w:rsidRDefault="004B6F90" w:rsidP="00786C8D">
      <w:pPr>
        <w:spacing w:after="0" w:line="240" w:lineRule="auto"/>
      </w:pPr>
      <w:r>
        <w:separator/>
      </w:r>
    </w:p>
  </w:footnote>
  <w:footnote w:type="continuationSeparator" w:id="0">
    <w:p w:rsidR="004B6F90" w:rsidRDefault="004B6F90" w:rsidP="00786C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C8D" w:rsidRPr="00786C8D" w:rsidRDefault="00786C8D" w:rsidP="00786C8D">
    <w:pPr>
      <w:pStyle w:val="Nagwek"/>
      <w:jc w:val="right"/>
      <w:rPr>
        <w:rFonts w:ascii="Times New Roman" w:hAnsi="Times New Roman" w:cs="Times New Roman"/>
        <w:b/>
        <w:i/>
      </w:rPr>
    </w:pPr>
    <w:r w:rsidRPr="00786C8D">
      <w:rPr>
        <w:rFonts w:ascii="Times New Roman" w:hAnsi="Times New Roman" w:cs="Times New Roman"/>
        <w:b/>
        <w:i/>
      </w:rPr>
      <w:t xml:space="preserve">Załącznik nr 9 do SWZ </w:t>
    </w:r>
  </w:p>
  <w:p w:rsidR="00786C8D" w:rsidRDefault="00786C8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DF94ED6E"/>
    <w:name w:val="WW8Num8"/>
    <w:lvl w:ilvl="0">
      <w:start w:val="1"/>
      <w:numFmt w:val="decimal"/>
      <w:lvlText w:val="%1."/>
      <w:lvlJc w:val="left"/>
      <w:pPr>
        <w:tabs>
          <w:tab w:val="num" w:pos="502"/>
        </w:tabs>
        <w:ind w:left="502" w:hanging="360"/>
      </w:pPr>
      <w:rPr>
        <w:rFonts w:cs="Arial"/>
        <w:b w:val="0"/>
      </w:rPr>
    </w:lvl>
  </w:abstractNum>
  <w:abstractNum w:abstractNumId="1" w15:restartNumberingAfterBreak="0">
    <w:nsid w:val="00000009"/>
    <w:multiLevelType w:val="multilevel"/>
    <w:tmpl w:val="FAF29ACE"/>
    <w:name w:val="WW8Num9"/>
    <w:lvl w:ilvl="0">
      <w:start w:val="1"/>
      <w:numFmt w:val="decimal"/>
      <w:lvlText w:val="%1."/>
      <w:lvlJc w:val="left"/>
      <w:pPr>
        <w:tabs>
          <w:tab w:val="num" w:pos="360"/>
        </w:tabs>
        <w:ind w:left="360" w:hanging="360"/>
      </w:pPr>
      <w:rPr>
        <w:rFonts w:ascii="Arial" w:hAnsi="Arial" w:cs="Arial"/>
        <w:b w:val="0"/>
        <w:bCs w:val="0"/>
        <w:i w:val="0"/>
        <w:iCs w:val="0"/>
        <w:sz w:val="22"/>
        <w:szCs w:val="22"/>
      </w:rPr>
    </w:lvl>
    <w:lvl w:ilvl="1">
      <w:start w:val="1"/>
      <w:numFmt w:val="lowerLetter"/>
      <w:lvlText w:val="%2)"/>
      <w:lvlJc w:val="left"/>
      <w:pPr>
        <w:ind w:left="644"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000000F"/>
    <w:multiLevelType w:val="multilevel"/>
    <w:tmpl w:val="0000000F"/>
    <w:name w:val="WW8Num15"/>
    <w:lvl w:ilvl="0">
      <w:start w:val="1"/>
      <w:numFmt w:val="lowerLetter"/>
      <w:lvlText w:val="%1)"/>
      <w:lvlJc w:val="left"/>
      <w:pPr>
        <w:tabs>
          <w:tab w:val="num" w:pos="0"/>
        </w:tabs>
        <w:ind w:left="1146" w:hanging="360"/>
      </w:pPr>
      <w:rPr>
        <w:rFonts w:ascii="Arial" w:hAnsi="Arial" w:cs="Arial"/>
        <w:sz w:val="22"/>
        <w:szCs w:val="22"/>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 w15:restartNumberingAfterBreak="0">
    <w:nsid w:val="04282C71"/>
    <w:multiLevelType w:val="hybridMultilevel"/>
    <w:tmpl w:val="5852DA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BE7801"/>
    <w:multiLevelType w:val="hybridMultilevel"/>
    <w:tmpl w:val="73586236"/>
    <w:lvl w:ilvl="0" w:tplc="44EA1B6C">
      <w:start w:val="1"/>
      <w:numFmt w:val="decimal"/>
      <w:lvlText w:val="%1."/>
      <w:lvlJc w:val="left"/>
      <w:pPr>
        <w:ind w:left="360" w:hanging="360"/>
      </w:pPr>
      <w:rPr>
        <w:b w:val="0"/>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9CE473D"/>
    <w:multiLevelType w:val="hybridMultilevel"/>
    <w:tmpl w:val="08B8EB0A"/>
    <w:lvl w:ilvl="0" w:tplc="3D429066">
      <w:start w:val="1"/>
      <w:numFmt w:val="decimal"/>
      <w:lvlText w:val="%1."/>
      <w:lvlJc w:val="left"/>
      <w:pPr>
        <w:tabs>
          <w:tab w:val="num" w:pos="360"/>
        </w:tabs>
        <w:ind w:left="360" w:hanging="360"/>
      </w:pPr>
      <w:rPr>
        <w:rFonts w:cs="Times New Roman"/>
        <w:b w:val="0"/>
        <w:color w:val="auto"/>
      </w:rPr>
    </w:lvl>
    <w:lvl w:ilvl="1" w:tplc="FFFFFFFF">
      <w:start w:val="1"/>
      <w:numFmt w:val="lowerLetter"/>
      <w:lvlText w:val="%2."/>
      <w:lvlJc w:val="left"/>
      <w:pPr>
        <w:tabs>
          <w:tab w:val="num" w:pos="1440"/>
        </w:tabs>
        <w:ind w:left="1440" w:hanging="360"/>
      </w:pPr>
      <w:rPr>
        <w:rFonts w:eastAsia="Times New Roman"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09D2634A"/>
    <w:multiLevelType w:val="hybridMultilevel"/>
    <w:tmpl w:val="A5B6BAD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7" w15:restartNumberingAfterBreak="0">
    <w:nsid w:val="14E5423F"/>
    <w:multiLevelType w:val="hybridMultilevel"/>
    <w:tmpl w:val="508EE090"/>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15DD7504"/>
    <w:multiLevelType w:val="hybridMultilevel"/>
    <w:tmpl w:val="F1B8E8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4940006"/>
    <w:multiLevelType w:val="hybridMultilevel"/>
    <w:tmpl w:val="16064D7E"/>
    <w:lvl w:ilvl="0" w:tplc="FFFFFFFF">
      <w:start w:val="1"/>
      <w:numFmt w:val="decimal"/>
      <w:lvlText w:val="%1."/>
      <w:lvlJc w:val="center"/>
      <w:pPr>
        <w:ind w:left="360" w:hanging="360"/>
      </w:pPr>
      <w:rPr>
        <w:b w:val="0"/>
        <w:caps w:val="0"/>
        <w:strike w:val="0"/>
        <w:dstrike w:val="0"/>
        <w:vanish w:val="0"/>
        <w:webHidden w:val="0"/>
        <w:spacing w:val="0"/>
        <w:kern w:val="22"/>
        <w:sz w:val="22"/>
        <w:szCs w:val="22"/>
        <w:u w:val="none"/>
        <w:effect w:val="none"/>
        <w:vertAlign w:val="baseline"/>
        <w:specVanish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9392787"/>
    <w:multiLevelType w:val="hybridMultilevel"/>
    <w:tmpl w:val="F612D35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36B73B42"/>
    <w:multiLevelType w:val="hybridMultilevel"/>
    <w:tmpl w:val="226CD5E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1AB0990"/>
    <w:multiLevelType w:val="hybridMultilevel"/>
    <w:tmpl w:val="EC62F2F6"/>
    <w:lvl w:ilvl="0" w:tplc="83ACF4C4">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A6246CF"/>
    <w:multiLevelType w:val="hybridMultilevel"/>
    <w:tmpl w:val="8B6C428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15:restartNumberingAfterBreak="0">
    <w:nsid w:val="50CC6C4B"/>
    <w:multiLevelType w:val="hybridMultilevel"/>
    <w:tmpl w:val="F9C0CB16"/>
    <w:lvl w:ilvl="0" w:tplc="AAE49EA2">
      <w:start w:val="1"/>
      <w:numFmt w:val="decimal"/>
      <w:lvlText w:val="%1)"/>
      <w:lvlJc w:val="left"/>
      <w:pPr>
        <w:ind w:left="720" w:hanging="360"/>
      </w:pPr>
      <w:rPr>
        <w:rFonts w:ascii="Times New Roman" w:eastAsia="Times New Roman" w:hAnsi="Times New Roman" w:cs="Times New Roman"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533B4038"/>
    <w:multiLevelType w:val="hybridMultilevel"/>
    <w:tmpl w:val="EC5070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5B83AE6"/>
    <w:multiLevelType w:val="hybridMultilevel"/>
    <w:tmpl w:val="EB221044"/>
    <w:lvl w:ilvl="0" w:tplc="76DA2B60">
      <w:start w:val="1"/>
      <w:numFmt w:val="decimal"/>
      <w:lvlText w:val="%1."/>
      <w:lvlJc w:val="left"/>
      <w:pPr>
        <w:ind w:left="436" w:hanging="360"/>
      </w:pPr>
      <w:rPr>
        <w:rFonts w:ascii="Times New Roman" w:hAnsi="Times New Roman" w:cs="Times New Roman" w:hint="default"/>
        <w:sz w:val="22"/>
        <w:szCs w:val="22"/>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7" w15:restartNumberingAfterBreak="0">
    <w:nsid w:val="55D217E1"/>
    <w:multiLevelType w:val="hybridMultilevel"/>
    <w:tmpl w:val="6DC6E27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58EB7C91"/>
    <w:multiLevelType w:val="hybridMultilevel"/>
    <w:tmpl w:val="11FC2F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5B562A46"/>
    <w:multiLevelType w:val="hybridMultilevel"/>
    <w:tmpl w:val="B570213A"/>
    <w:lvl w:ilvl="0" w:tplc="2756902A">
      <w:start w:val="1"/>
      <w:numFmt w:val="decimal"/>
      <w:lvlText w:val="%1."/>
      <w:lvlJc w:val="left"/>
      <w:pPr>
        <w:ind w:left="720" w:hanging="360"/>
      </w:pPr>
      <w:rPr>
        <w:rFonts w:ascii="Times New Roman" w:hAnsi="Times New Roman" w:cs="Times New Roman" w:hint="default"/>
        <w:caps w:val="0"/>
        <w:strike w:val="0"/>
        <w:dstrike w:val="0"/>
        <w:vanish w:val="0"/>
        <w:webHidden w:val="0"/>
        <w:spacing w:val="0"/>
        <w:kern w:val="22"/>
        <w:sz w:val="22"/>
        <w:szCs w:val="22"/>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CDD56EB"/>
    <w:multiLevelType w:val="multilevel"/>
    <w:tmpl w:val="94F05FFA"/>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707538D"/>
    <w:multiLevelType w:val="hybridMultilevel"/>
    <w:tmpl w:val="3E68653C"/>
    <w:lvl w:ilvl="0" w:tplc="3B466F94">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A977162"/>
    <w:multiLevelType w:val="hybridMultilevel"/>
    <w:tmpl w:val="8C3089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B1C6071"/>
    <w:multiLevelType w:val="hybridMultilevel"/>
    <w:tmpl w:val="25965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38B742C"/>
    <w:multiLevelType w:val="hybridMultilevel"/>
    <w:tmpl w:val="3EA24104"/>
    <w:lvl w:ilvl="0" w:tplc="1ACAF5CA">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445A6B"/>
    <w:multiLevelType w:val="hybridMultilevel"/>
    <w:tmpl w:val="9A94BFE0"/>
    <w:lvl w:ilvl="0" w:tplc="6702531A">
      <w:start w:val="1"/>
      <w:numFmt w:val="decimal"/>
      <w:lvlText w:val="%1)"/>
      <w:lvlJc w:val="left"/>
      <w:pPr>
        <w:ind w:left="786" w:hanging="360"/>
      </w:pPr>
      <w:rPr>
        <w:rFonts w:cs="Times New Roman"/>
      </w:rPr>
    </w:lvl>
    <w:lvl w:ilvl="1" w:tplc="04150019">
      <w:start w:val="1"/>
      <w:numFmt w:val="lowerLetter"/>
      <w:lvlText w:val="%2."/>
      <w:lvlJc w:val="left"/>
      <w:pPr>
        <w:ind w:left="1349" w:hanging="360"/>
      </w:pPr>
      <w:rPr>
        <w:rFonts w:cs="Times New Roman"/>
      </w:rPr>
    </w:lvl>
    <w:lvl w:ilvl="2" w:tplc="0415001B">
      <w:start w:val="1"/>
      <w:numFmt w:val="lowerRoman"/>
      <w:lvlText w:val="%3."/>
      <w:lvlJc w:val="right"/>
      <w:pPr>
        <w:ind w:left="2069" w:hanging="180"/>
      </w:pPr>
      <w:rPr>
        <w:rFonts w:cs="Times New Roman"/>
      </w:rPr>
    </w:lvl>
    <w:lvl w:ilvl="3" w:tplc="0415000F">
      <w:start w:val="1"/>
      <w:numFmt w:val="decimal"/>
      <w:lvlText w:val="%4."/>
      <w:lvlJc w:val="left"/>
      <w:pPr>
        <w:ind w:left="2789" w:hanging="360"/>
      </w:pPr>
      <w:rPr>
        <w:rFonts w:cs="Times New Roman"/>
      </w:rPr>
    </w:lvl>
    <w:lvl w:ilvl="4" w:tplc="04150019">
      <w:start w:val="1"/>
      <w:numFmt w:val="lowerLetter"/>
      <w:lvlText w:val="%5."/>
      <w:lvlJc w:val="left"/>
      <w:pPr>
        <w:ind w:left="3509" w:hanging="360"/>
      </w:pPr>
      <w:rPr>
        <w:rFonts w:cs="Times New Roman"/>
      </w:rPr>
    </w:lvl>
    <w:lvl w:ilvl="5" w:tplc="0415001B">
      <w:start w:val="1"/>
      <w:numFmt w:val="lowerRoman"/>
      <w:lvlText w:val="%6."/>
      <w:lvlJc w:val="right"/>
      <w:pPr>
        <w:ind w:left="4229" w:hanging="180"/>
      </w:pPr>
      <w:rPr>
        <w:rFonts w:cs="Times New Roman"/>
      </w:rPr>
    </w:lvl>
    <w:lvl w:ilvl="6" w:tplc="0415000F">
      <w:start w:val="1"/>
      <w:numFmt w:val="decimal"/>
      <w:lvlText w:val="%7."/>
      <w:lvlJc w:val="left"/>
      <w:pPr>
        <w:ind w:left="4949" w:hanging="360"/>
      </w:pPr>
      <w:rPr>
        <w:rFonts w:cs="Times New Roman"/>
      </w:rPr>
    </w:lvl>
    <w:lvl w:ilvl="7" w:tplc="04150019">
      <w:start w:val="1"/>
      <w:numFmt w:val="lowerLetter"/>
      <w:lvlText w:val="%8."/>
      <w:lvlJc w:val="left"/>
      <w:pPr>
        <w:ind w:left="5669" w:hanging="360"/>
      </w:pPr>
      <w:rPr>
        <w:rFonts w:cs="Times New Roman"/>
      </w:rPr>
    </w:lvl>
    <w:lvl w:ilvl="8" w:tplc="0415001B">
      <w:start w:val="1"/>
      <w:numFmt w:val="lowerRoman"/>
      <w:lvlText w:val="%9."/>
      <w:lvlJc w:val="right"/>
      <w:pPr>
        <w:ind w:left="6389" w:hanging="180"/>
      </w:pPr>
      <w:rPr>
        <w:rFonts w:cs="Times New Roman"/>
      </w:rPr>
    </w:lvl>
  </w:abstractNum>
  <w:abstractNum w:abstractNumId="27" w15:restartNumberingAfterBreak="0">
    <w:nsid w:val="7B4B4D5C"/>
    <w:multiLevelType w:val="hybridMultilevel"/>
    <w:tmpl w:val="C416102C"/>
    <w:lvl w:ilvl="0" w:tplc="C3DE8E1E">
      <w:start w:val="1"/>
      <w:numFmt w:val="decimal"/>
      <w:lvlText w:val="%1."/>
      <w:lvlJc w:val="center"/>
      <w:pPr>
        <w:ind w:left="360" w:hanging="360"/>
      </w:pPr>
      <w:rPr>
        <w:b w:val="0"/>
        <w:caps w:val="0"/>
        <w:strike w:val="0"/>
        <w:dstrike w:val="0"/>
        <w:vanish w:val="0"/>
        <w:webHidden w:val="0"/>
        <w:spacing w:val="0"/>
        <w:kern w:val="22"/>
        <w:sz w:val="22"/>
        <w:szCs w:val="22"/>
        <w:u w:val="none"/>
        <w:effect w:val="none"/>
        <w:vertAlign w:val="baseline"/>
        <w:specVanish w:val="0"/>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7B96090E"/>
    <w:multiLevelType w:val="hybridMultilevel"/>
    <w:tmpl w:val="0A304DB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7D8D63A5"/>
    <w:multiLevelType w:val="hybridMultilevel"/>
    <w:tmpl w:val="EA7A0024"/>
    <w:lvl w:ilvl="0" w:tplc="E8FCBC90">
      <w:start w:val="2"/>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DA15034"/>
    <w:multiLevelType w:val="hybridMultilevel"/>
    <w:tmpl w:val="56F42D50"/>
    <w:lvl w:ilvl="0" w:tplc="CF127418">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F193B7D"/>
    <w:multiLevelType w:val="hybridMultilevel"/>
    <w:tmpl w:val="F5BCC55A"/>
    <w:lvl w:ilvl="0" w:tplc="AA6EB9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8"/>
  </w:num>
  <w:num w:numId="4">
    <w:abstractNumId w:val="15"/>
  </w:num>
  <w:num w:numId="5">
    <w:abstractNumId w:val="25"/>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num>
  <w:num w:numId="28">
    <w:abstractNumId w:val="18"/>
  </w:num>
  <w:num w:numId="29">
    <w:abstractNumId w:val="10"/>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
  </w:num>
  <w:num w:numId="33">
    <w:abstractNumId w:val="2"/>
  </w:num>
  <w:num w:numId="34">
    <w:abstractNumId w:val="0"/>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805"/>
    <w:rsid w:val="000104AC"/>
    <w:rsid w:val="00024924"/>
    <w:rsid w:val="000452E3"/>
    <w:rsid w:val="000A0F8B"/>
    <w:rsid w:val="00170D6E"/>
    <w:rsid w:val="001C5D06"/>
    <w:rsid w:val="002A3158"/>
    <w:rsid w:val="003717E7"/>
    <w:rsid w:val="00375662"/>
    <w:rsid w:val="003C6AD4"/>
    <w:rsid w:val="00431FA7"/>
    <w:rsid w:val="004464DA"/>
    <w:rsid w:val="00475969"/>
    <w:rsid w:val="004A4644"/>
    <w:rsid w:val="004B6F90"/>
    <w:rsid w:val="004D1BB9"/>
    <w:rsid w:val="00584CFD"/>
    <w:rsid w:val="005F57F5"/>
    <w:rsid w:val="00600AA8"/>
    <w:rsid w:val="00622D74"/>
    <w:rsid w:val="00636207"/>
    <w:rsid w:val="00651F53"/>
    <w:rsid w:val="006F439B"/>
    <w:rsid w:val="007576CA"/>
    <w:rsid w:val="00765659"/>
    <w:rsid w:val="00784E55"/>
    <w:rsid w:val="00786C8D"/>
    <w:rsid w:val="008554B0"/>
    <w:rsid w:val="008606D9"/>
    <w:rsid w:val="008615F5"/>
    <w:rsid w:val="0086599B"/>
    <w:rsid w:val="00883D7A"/>
    <w:rsid w:val="008E2DFB"/>
    <w:rsid w:val="00913295"/>
    <w:rsid w:val="009273DE"/>
    <w:rsid w:val="00964985"/>
    <w:rsid w:val="009816F9"/>
    <w:rsid w:val="009B1FC1"/>
    <w:rsid w:val="009C4F02"/>
    <w:rsid w:val="00A7368C"/>
    <w:rsid w:val="00BA1805"/>
    <w:rsid w:val="00BB249C"/>
    <w:rsid w:val="00DB7AFD"/>
    <w:rsid w:val="00E321E5"/>
    <w:rsid w:val="00E43465"/>
    <w:rsid w:val="00EE4C03"/>
    <w:rsid w:val="00F014E2"/>
    <w:rsid w:val="00F0290A"/>
    <w:rsid w:val="00F235EB"/>
    <w:rsid w:val="00FA0455"/>
    <w:rsid w:val="00FE2534"/>
    <w:rsid w:val="00FE3206"/>
    <w:rsid w:val="00FF35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2532C5-D2A1-4F86-8BBE-0EC4D9E1F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86C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86C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86C8D"/>
  </w:style>
  <w:style w:type="paragraph" w:styleId="Stopka">
    <w:name w:val="footer"/>
    <w:basedOn w:val="Normalny"/>
    <w:link w:val="StopkaZnak"/>
    <w:uiPriority w:val="99"/>
    <w:unhideWhenUsed/>
    <w:rsid w:val="00786C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86C8D"/>
  </w:style>
  <w:style w:type="paragraph" w:styleId="Akapitzlist">
    <w:name w:val="List Paragraph"/>
    <w:basedOn w:val="Normalny"/>
    <w:uiPriority w:val="34"/>
    <w:qFormat/>
    <w:rsid w:val="00EE4C03"/>
    <w:pPr>
      <w:ind w:left="720"/>
      <w:contextualSpacing/>
    </w:pPr>
  </w:style>
  <w:style w:type="character" w:styleId="Odwoaniedokomentarza">
    <w:name w:val="annotation reference"/>
    <w:uiPriority w:val="99"/>
    <w:semiHidden/>
    <w:rsid w:val="00E321E5"/>
    <w:rPr>
      <w:sz w:val="16"/>
      <w:szCs w:val="16"/>
    </w:rPr>
  </w:style>
  <w:style w:type="paragraph" w:customStyle="1" w:styleId="Jasnasiatkaakcent31">
    <w:name w:val="Jasna siatka — akcent 31"/>
    <w:aliases w:val="sw tek"/>
    <w:basedOn w:val="Normalny"/>
    <w:qFormat/>
    <w:rsid w:val="008606D9"/>
    <w:pPr>
      <w:suppressAutoHyphens/>
      <w:spacing w:after="200" w:line="276" w:lineRule="auto"/>
      <w:ind w:left="720"/>
      <w:contextualSpacing/>
    </w:pPr>
    <w:rPr>
      <w:rFonts w:ascii="Calibri" w:eastAsia="Calibri" w:hAnsi="Calibri" w:cs="Times New Roman"/>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19</Pages>
  <Words>6883</Words>
  <Characters>41302</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Anna Frencel</cp:lastModifiedBy>
  <cp:revision>37</cp:revision>
  <dcterms:created xsi:type="dcterms:W3CDTF">2025-04-14T06:43:00Z</dcterms:created>
  <dcterms:modified xsi:type="dcterms:W3CDTF">2025-04-15T12:13:00Z</dcterms:modified>
</cp:coreProperties>
</file>