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9B" w:rsidRPr="0022789B" w:rsidRDefault="0022789B" w:rsidP="0022789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22789B" w:rsidRDefault="0022789B" w:rsidP="00DB0C2A">
      <w:pPr>
        <w:spacing w:after="0" w:line="240" w:lineRule="auto"/>
        <w:rPr>
          <w:rFonts w:ascii="Times New Roman" w:hAnsi="Times New Roman" w:cs="Times New Roman"/>
          <w:b/>
        </w:rPr>
      </w:pP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b/>
        </w:rPr>
      </w:pPr>
      <w:r w:rsidRPr="00DB0C2A">
        <w:rPr>
          <w:rFonts w:ascii="Times New Roman" w:hAnsi="Times New Roman" w:cs="Times New Roman"/>
          <w:b/>
        </w:rPr>
        <w:t>Wykonawca/podmiot udostępniający zasoby*: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DB0C2A">
        <w:rPr>
          <w:rFonts w:ascii="Times New Roman" w:hAnsi="Times New Roman" w:cs="Times New Roman"/>
          <w:i/>
        </w:rPr>
        <w:t>CEiDG</w:t>
      </w:r>
      <w:proofErr w:type="spellEnd"/>
      <w:r w:rsidRPr="00DB0C2A">
        <w:rPr>
          <w:rFonts w:ascii="Times New Roman" w:hAnsi="Times New Roman" w:cs="Times New Roman"/>
          <w:i/>
        </w:rPr>
        <w:t>)</w:t>
      </w: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0C2A">
        <w:rPr>
          <w:rFonts w:ascii="Times New Roman" w:hAnsi="Times New Roman" w:cs="Times New Roman"/>
          <w:u w:val="single"/>
        </w:rPr>
        <w:t>reprezentowany przez: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(imię, nazwisko, stanowisko/podstawa do reprezentacji)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0C2A" w:rsidTr="00DB0C2A">
        <w:trPr>
          <w:trHeight w:val="2402"/>
        </w:trPr>
        <w:tc>
          <w:tcPr>
            <w:tcW w:w="9062" w:type="dxa"/>
            <w:shd w:val="clear" w:color="auto" w:fill="FFE599" w:themeFill="accent4" w:themeFillTint="66"/>
          </w:tcPr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 wykonawcy/p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odmiotu udostępniającego zasoby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273 ust. 1 pkt 1 ustawy z dnia 11 września 2019 r.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AKTUALNOŚCI INFORMACJI ZAWARTYCH W OŚWIADCZENIU,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KTÓRYM MOWA W ART. 125 UST. 1 USTAWY,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 ZAKRESIE PODSTAW WYKLUCZENIA Z POSTĘPOWANIA</w:t>
            </w:r>
          </w:p>
          <w:p w:rsidR="00DB0C2A" w:rsidRDefault="00DB0C2A" w:rsidP="00DB0C2A">
            <w:pPr>
              <w:ind w:right="5953"/>
              <w:rPr>
                <w:rFonts w:ascii="Times New Roman" w:hAnsi="Times New Roman" w:cs="Times New Roman"/>
              </w:rPr>
            </w:pPr>
          </w:p>
        </w:tc>
      </w:tr>
    </w:tbl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CA6D63" w:rsidRPr="00A27271" w:rsidRDefault="00DB0C2A" w:rsidP="00A272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22789B" w:rsidRPr="0022789B">
        <w:t xml:space="preserve"> </w:t>
      </w:r>
      <w:r w:rsidR="00A27271" w:rsidRPr="00D31E39">
        <w:rPr>
          <w:rFonts w:ascii="Times New Roman" w:hAnsi="Times New Roman" w:cs="Times New Roman"/>
          <w:b/>
          <w:sz w:val="24"/>
          <w:szCs w:val="24"/>
        </w:rPr>
        <w:t>Opracowanie dokumentacji projektowo- kosztorysowej wraz z uzyskaniem decyzji o pozwoleniu na budowę rozbudowy gminnej oczyszczalni ścieków w Kozłowie Bi</w:t>
      </w:r>
      <w:r w:rsidR="00A27271">
        <w:rPr>
          <w:rFonts w:ascii="Times New Roman" w:hAnsi="Times New Roman" w:cs="Times New Roman"/>
          <w:b/>
          <w:sz w:val="24"/>
          <w:szCs w:val="24"/>
        </w:rPr>
        <w:t>skupim na podstawie wykonanego PFU</w:t>
      </w:r>
      <w:r w:rsidR="00A27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0C2A">
        <w:rPr>
          <w:rFonts w:ascii="Times New Roman" w:hAnsi="Times New Roman" w:cs="Times New Roman"/>
          <w:sz w:val="24"/>
          <w:szCs w:val="24"/>
        </w:rPr>
        <w:t>prowadzonego przez Gminę Nowa Sucha oświadczam, że informacje zawarte w oświadczeniu, o którym mowa w art. 125 u</w:t>
      </w:r>
      <w:r w:rsidR="00A27271">
        <w:rPr>
          <w:rFonts w:ascii="Times New Roman" w:hAnsi="Times New Roman" w:cs="Times New Roman"/>
          <w:sz w:val="24"/>
          <w:szCs w:val="24"/>
        </w:rPr>
        <w:t xml:space="preserve">st. 1 ustawy </w:t>
      </w:r>
      <w:proofErr w:type="spellStart"/>
      <w:r w:rsidR="00A2727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A27271">
        <w:rPr>
          <w:rFonts w:ascii="Times New Roman" w:hAnsi="Times New Roman" w:cs="Times New Roman"/>
          <w:sz w:val="24"/>
          <w:szCs w:val="24"/>
        </w:rPr>
        <w:t xml:space="preserve"> (załącznik nr 2</w:t>
      </w:r>
      <w:bookmarkStart w:id="0" w:name="_GoBack"/>
      <w:bookmarkEnd w:id="0"/>
      <w:r w:rsidRPr="00DB0C2A">
        <w:rPr>
          <w:rFonts w:ascii="Times New Roman" w:hAnsi="Times New Roman" w:cs="Times New Roman"/>
          <w:sz w:val="24"/>
          <w:szCs w:val="24"/>
        </w:rPr>
        <w:t xml:space="preserve"> do SWZ) w zakresie podstaw wykluczenia, o których mowa w art. 108 ust. 1 pkt 1, 2, 3, 4, 5, 6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109 ust. 1 pkt 4, 5, 7, 8 i  10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7 ust. 1 pkt 1-3 ustawy z dnia 13 kwietnia 2022 r. o szczególnych rozwiązaniach w zakresie przeciwdziałania wspieraniu agresji na Ukrainę oraz służących ochronie bezpieczeństwa narodowego (Dz. U. z 2022 r., poz. 835):</w:t>
      </w: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Są aktualne/ są nieaktualne*</w:t>
      </w:r>
    </w:p>
    <w:p w:rsidR="00BD4B49" w:rsidRDefault="00BD4B49" w:rsidP="0022789B">
      <w:pPr>
        <w:rPr>
          <w:rFonts w:ascii="Times New Roman" w:hAnsi="Times New Roman" w:cs="Times New Roman"/>
          <w:sz w:val="24"/>
          <w:szCs w:val="24"/>
        </w:rPr>
      </w:pPr>
    </w:p>
    <w:p w:rsidR="00BD4B49" w:rsidRPr="00BD4B49" w:rsidRDefault="00BD4B49" w:rsidP="00BD4B49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B4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BD4B49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BD4B49" w:rsidRPr="00BD4B49" w:rsidRDefault="00BD4B49" w:rsidP="00BD4B49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BD4B49">
        <w:rPr>
          <w:rFonts w:ascii="Arial" w:eastAsia="Calibri" w:hAnsi="Arial" w:cs="Arial"/>
        </w:rPr>
        <w:t>…………………………………………</w:t>
      </w:r>
    </w:p>
    <w:p w:rsidR="00BD4B49" w:rsidRPr="00BD4B49" w:rsidRDefault="00BD4B49" w:rsidP="00BD4B49">
      <w:pPr>
        <w:spacing w:line="276" w:lineRule="auto"/>
        <w:ind w:left="5245"/>
        <w:jc w:val="center"/>
        <w:rPr>
          <w:sz w:val="16"/>
        </w:rPr>
      </w:pPr>
      <w:r w:rsidRPr="00BD4B49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BD4B49">
        <w:rPr>
          <w:rFonts w:ascii="Arial" w:eastAsia="Calibri" w:hAnsi="Arial" w:cs="Arial"/>
          <w:i/>
          <w:sz w:val="16"/>
          <w:szCs w:val="16"/>
        </w:rPr>
        <w:t>)</w:t>
      </w:r>
    </w:p>
    <w:p w:rsidR="00BD4B49" w:rsidRPr="00DB0C2A" w:rsidRDefault="00BD4B49" w:rsidP="00BD4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B49" w:rsidRPr="00DB0C2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051" w:rsidRDefault="00E94051" w:rsidP="00DB0C2A">
      <w:pPr>
        <w:spacing w:after="0" w:line="240" w:lineRule="auto"/>
      </w:pPr>
      <w:r>
        <w:separator/>
      </w:r>
    </w:p>
  </w:endnote>
  <w:endnote w:type="continuationSeparator" w:id="0">
    <w:p w:rsidR="00E94051" w:rsidRDefault="00E94051" w:rsidP="00D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F9" w:rsidRDefault="003B52F9">
    <w:pPr>
      <w:pStyle w:val="Stopka"/>
    </w:pPr>
    <w:r>
      <w:t>*niepotrzebne skreślić</w:t>
    </w:r>
  </w:p>
  <w:p w:rsidR="003B52F9" w:rsidRDefault="003B52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051" w:rsidRDefault="00E94051" w:rsidP="00DB0C2A">
      <w:pPr>
        <w:spacing w:after="0" w:line="240" w:lineRule="auto"/>
      </w:pPr>
      <w:r>
        <w:separator/>
      </w:r>
    </w:p>
  </w:footnote>
  <w:footnote w:type="continuationSeparator" w:id="0">
    <w:p w:rsidR="00E94051" w:rsidRDefault="00E94051" w:rsidP="00DB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2A" w:rsidRPr="00A27271" w:rsidRDefault="00A27271" w:rsidP="00A27271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A27271">
      <w:rPr>
        <w:rFonts w:ascii="Times New Roman" w:hAnsi="Times New Roman" w:cs="Times New Roman"/>
        <w:b/>
        <w:i/>
        <w:noProof/>
        <w:sz w:val="24"/>
        <w:szCs w:val="24"/>
        <w:lang w:eastAsia="pl-PL"/>
      </w:rPr>
      <w:t>Załącznik nr 3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15"/>
    <w:rsid w:val="0022789B"/>
    <w:rsid w:val="003B52F9"/>
    <w:rsid w:val="003E5B73"/>
    <w:rsid w:val="00751E89"/>
    <w:rsid w:val="00A27271"/>
    <w:rsid w:val="00B20FFB"/>
    <w:rsid w:val="00BB7615"/>
    <w:rsid w:val="00BD4B49"/>
    <w:rsid w:val="00CA6D63"/>
    <w:rsid w:val="00DB0C2A"/>
    <w:rsid w:val="00E94051"/>
    <w:rsid w:val="00FE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12550-B18F-4F0F-A1C7-984203B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C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C2A"/>
  </w:style>
  <w:style w:type="paragraph" w:styleId="Stopka">
    <w:name w:val="footer"/>
    <w:basedOn w:val="Normalny"/>
    <w:link w:val="Stopka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C2A"/>
  </w:style>
  <w:style w:type="table" w:styleId="Tabela-Siatka">
    <w:name w:val="Table Grid"/>
    <w:basedOn w:val="Standardowy"/>
    <w:uiPriority w:val="39"/>
    <w:rsid w:val="00D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2025-04-11T10:24:00Z</dcterms:created>
  <dcterms:modified xsi:type="dcterms:W3CDTF">2025-04-11T10:25:00Z</dcterms:modified>
</cp:coreProperties>
</file>