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A4D" w:rsidRDefault="00A71A4D" w:rsidP="00A71A4D">
      <w:pPr>
        <w:pStyle w:val="Tekstpodstawowy"/>
        <w:spacing w:line="360" w:lineRule="auto"/>
        <w:ind w:left="360"/>
        <w:jc w:val="center"/>
        <w:rPr>
          <w:rFonts w:ascii="Century Gothic" w:hAnsi="Century Gothic"/>
          <w:b/>
          <w:sz w:val="24"/>
          <w:szCs w:val="24"/>
        </w:rPr>
      </w:pPr>
      <w:r>
        <w:rPr>
          <w:rFonts w:ascii="Century Gothic" w:hAnsi="Century Gothic"/>
          <w:b/>
          <w:sz w:val="24"/>
          <w:szCs w:val="24"/>
        </w:rPr>
        <w:t>PROTOKÓŁ NR  XIV/2019</w:t>
      </w:r>
    </w:p>
    <w:p w:rsidR="00A71A4D" w:rsidRDefault="00A71A4D" w:rsidP="00A71A4D">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dnia 11 grudnia 2019 roku.</w:t>
      </w:r>
    </w:p>
    <w:p w:rsidR="00A71A4D" w:rsidRDefault="00A71A4D" w:rsidP="00A71A4D">
      <w:pPr>
        <w:pStyle w:val="Tekstpodstawowy"/>
        <w:spacing w:line="360" w:lineRule="auto"/>
        <w:ind w:left="360"/>
        <w:jc w:val="center"/>
        <w:rPr>
          <w:rFonts w:ascii="Century Gothic" w:hAnsi="Century Gothic"/>
          <w:b/>
          <w:sz w:val="24"/>
          <w:szCs w:val="24"/>
        </w:rPr>
      </w:pPr>
      <w:r>
        <w:rPr>
          <w:rFonts w:ascii="Century Gothic" w:hAnsi="Century Gothic"/>
          <w:b/>
          <w:sz w:val="24"/>
          <w:szCs w:val="24"/>
        </w:rPr>
        <w:t>z obrad Nadzwyczajnej sesji  RADY GMINY W NOWEJ SUCHEJ</w:t>
      </w:r>
    </w:p>
    <w:p w:rsidR="00A71A4D" w:rsidRDefault="00A71A4D" w:rsidP="00A71A4D">
      <w:pPr>
        <w:pStyle w:val="Tekstpodstawowy"/>
        <w:spacing w:line="360" w:lineRule="auto"/>
        <w:ind w:left="360"/>
        <w:jc w:val="center"/>
        <w:rPr>
          <w:rFonts w:ascii="Century Gothic" w:hAnsi="Century Gothic"/>
          <w:b/>
          <w:sz w:val="24"/>
          <w:szCs w:val="24"/>
        </w:rPr>
      </w:pPr>
      <w:r>
        <w:rPr>
          <w:rFonts w:ascii="Century Gothic" w:hAnsi="Century Gothic"/>
          <w:b/>
          <w:sz w:val="24"/>
          <w:szCs w:val="24"/>
        </w:rPr>
        <w:t>w sali Gminnego Ośrodka Kultury w Nowej Suchej.</w:t>
      </w:r>
    </w:p>
    <w:p w:rsidR="00A71A4D" w:rsidRDefault="00A71A4D" w:rsidP="00A71A4D">
      <w:pPr>
        <w:pStyle w:val="Tekstpodstawowy"/>
        <w:spacing w:line="360" w:lineRule="auto"/>
        <w:ind w:left="360"/>
        <w:jc w:val="center"/>
        <w:rPr>
          <w:rFonts w:ascii="Century Gothic" w:hAnsi="Century Gothic"/>
          <w:b/>
          <w:sz w:val="24"/>
          <w:szCs w:val="24"/>
        </w:rPr>
      </w:pPr>
    </w:p>
    <w:p w:rsidR="00A71A4D" w:rsidRDefault="00A71A4D" w:rsidP="00A71A4D">
      <w:pPr>
        <w:pStyle w:val="Tekstpodstawowy"/>
        <w:spacing w:line="360" w:lineRule="auto"/>
        <w:ind w:left="360"/>
        <w:jc w:val="both"/>
        <w:rPr>
          <w:rFonts w:ascii="Century Gothic" w:hAnsi="Century Gothic"/>
          <w:sz w:val="24"/>
          <w:szCs w:val="24"/>
        </w:rPr>
      </w:pPr>
      <w:r>
        <w:rPr>
          <w:rFonts w:ascii="Century Gothic" w:hAnsi="Century Gothic"/>
          <w:sz w:val="24"/>
          <w:szCs w:val="24"/>
        </w:rPr>
        <w:t>W obradach sesji udział wzięli:</w:t>
      </w:r>
    </w:p>
    <w:p w:rsidR="00A71A4D" w:rsidRDefault="00A71A4D" w:rsidP="00A71A4D">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radni   wg listy obecności;</w:t>
      </w:r>
    </w:p>
    <w:p w:rsidR="00A71A4D" w:rsidRPr="000A72CA" w:rsidRDefault="00A71A4D" w:rsidP="00A71A4D">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Wójt Gminy Maciej Mońka;</w:t>
      </w:r>
    </w:p>
    <w:p w:rsidR="00A71A4D" w:rsidRDefault="00A71A4D" w:rsidP="00A71A4D">
      <w:pPr>
        <w:pStyle w:val="Tekstpodstawowy"/>
        <w:numPr>
          <w:ilvl w:val="0"/>
          <w:numId w:val="1"/>
        </w:numPr>
        <w:spacing w:line="360" w:lineRule="auto"/>
        <w:jc w:val="both"/>
        <w:rPr>
          <w:rFonts w:ascii="Century Gothic" w:hAnsi="Century Gothic"/>
          <w:sz w:val="24"/>
          <w:szCs w:val="24"/>
        </w:rPr>
      </w:pPr>
      <w:r>
        <w:rPr>
          <w:rFonts w:ascii="Century Gothic" w:hAnsi="Century Gothic"/>
          <w:sz w:val="24"/>
          <w:szCs w:val="24"/>
        </w:rPr>
        <w:t>Skarbnik Gminy Agata Żywicka;</w:t>
      </w:r>
    </w:p>
    <w:p w:rsidR="004E11E4" w:rsidRDefault="004E11E4" w:rsidP="004E11E4">
      <w:pPr>
        <w:pStyle w:val="Tekstpodstawowy"/>
        <w:spacing w:line="360" w:lineRule="auto"/>
        <w:ind w:left="1080"/>
        <w:jc w:val="both"/>
        <w:rPr>
          <w:rFonts w:ascii="Century Gothic" w:hAnsi="Century Gothic"/>
          <w:sz w:val="24"/>
          <w:szCs w:val="24"/>
        </w:rPr>
      </w:pPr>
    </w:p>
    <w:p w:rsidR="00A71A4D" w:rsidRPr="00694A5B" w:rsidRDefault="00A71A4D" w:rsidP="00A71A4D">
      <w:pPr>
        <w:spacing w:line="360" w:lineRule="auto"/>
        <w:ind w:left="1276" w:right="1076"/>
        <w:jc w:val="center"/>
        <w:rPr>
          <w:rFonts w:ascii="Century Gothic" w:hAnsi="Century Gothic"/>
          <w:b/>
          <w:sz w:val="24"/>
          <w:szCs w:val="24"/>
          <w:u w:val="single"/>
        </w:rPr>
      </w:pPr>
      <w:r>
        <w:rPr>
          <w:rFonts w:ascii="Century Gothic" w:hAnsi="Century Gothic"/>
          <w:b/>
          <w:sz w:val="24"/>
          <w:szCs w:val="24"/>
          <w:u w:val="single"/>
        </w:rPr>
        <w:t>P</w:t>
      </w:r>
      <w:r w:rsidRPr="00694A5B">
        <w:rPr>
          <w:rFonts w:ascii="Century Gothic" w:hAnsi="Century Gothic"/>
          <w:b/>
          <w:sz w:val="24"/>
          <w:szCs w:val="24"/>
          <w:u w:val="single"/>
        </w:rPr>
        <w:t>orządek obrad</w:t>
      </w:r>
      <w:r>
        <w:rPr>
          <w:rFonts w:ascii="Century Gothic" w:hAnsi="Century Gothic"/>
          <w:b/>
          <w:sz w:val="24"/>
          <w:szCs w:val="24"/>
          <w:u w:val="single"/>
        </w:rPr>
        <w:t xml:space="preserve"> sesji</w:t>
      </w:r>
      <w:r w:rsidRPr="00694A5B">
        <w:rPr>
          <w:rFonts w:ascii="Century Gothic" w:hAnsi="Century Gothic"/>
          <w:b/>
          <w:sz w:val="24"/>
          <w:szCs w:val="24"/>
          <w:u w:val="single"/>
        </w:rPr>
        <w:t xml:space="preserve"> :</w:t>
      </w:r>
    </w:p>
    <w:p w:rsidR="00A71A4D" w:rsidRPr="00694A5B" w:rsidRDefault="00A71A4D" w:rsidP="00A71A4D">
      <w:pPr>
        <w:numPr>
          <w:ilvl w:val="0"/>
          <w:numId w:val="2"/>
        </w:numPr>
        <w:spacing w:after="0" w:line="360" w:lineRule="auto"/>
        <w:ind w:left="284" w:right="651"/>
        <w:rPr>
          <w:rFonts w:ascii="Century Gothic" w:hAnsi="Century Gothic"/>
          <w:sz w:val="24"/>
          <w:szCs w:val="24"/>
        </w:rPr>
      </w:pPr>
      <w:r w:rsidRPr="00694A5B">
        <w:rPr>
          <w:rFonts w:ascii="Century Gothic" w:hAnsi="Century Gothic"/>
          <w:sz w:val="24"/>
          <w:szCs w:val="24"/>
        </w:rPr>
        <w:t>Otwarcie sesji i stwierdzenie prawomocności obrad.</w:t>
      </w:r>
    </w:p>
    <w:p w:rsidR="00A71A4D" w:rsidRDefault="00A71A4D" w:rsidP="00A71A4D">
      <w:pPr>
        <w:numPr>
          <w:ilvl w:val="0"/>
          <w:numId w:val="2"/>
        </w:numPr>
        <w:spacing w:after="0" w:line="360" w:lineRule="auto"/>
        <w:ind w:left="284" w:right="651"/>
        <w:rPr>
          <w:rFonts w:ascii="Century Gothic" w:hAnsi="Century Gothic"/>
          <w:sz w:val="24"/>
          <w:szCs w:val="24"/>
        </w:rPr>
      </w:pPr>
      <w:r w:rsidRPr="00694A5B">
        <w:rPr>
          <w:rFonts w:ascii="Century Gothic" w:hAnsi="Century Gothic"/>
          <w:sz w:val="24"/>
          <w:szCs w:val="24"/>
        </w:rPr>
        <w:t>Przyjęcie porządku obrad sesji.</w:t>
      </w:r>
    </w:p>
    <w:p w:rsidR="00A71A4D" w:rsidRDefault="00A71A4D" w:rsidP="00A71A4D">
      <w:pPr>
        <w:numPr>
          <w:ilvl w:val="0"/>
          <w:numId w:val="2"/>
        </w:numPr>
        <w:spacing w:after="0" w:line="360" w:lineRule="auto"/>
        <w:ind w:left="284" w:right="651"/>
        <w:jc w:val="both"/>
        <w:rPr>
          <w:rFonts w:ascii="Century Gothic" w:hAnsi="Century Gothic"/>
          <w:sz w:val="24"/>
          <w:szCs w:val="24"/>
        </w:rPr>
      </w:pPr>
      <w:r>
        <w:rPr>
          <w:rFonts w:ascii="Century Gothic" w:hAnsi="Century Gothic"/>
          <w:sz w:val="24"/>
          <w:szCs w:val="24"/>
        </w:rPr>
        <w:t>Podjęcie uchwały w sprawie wyboru metody ustalenia wysokości opłaty za gospodarowanie odpadami komunalnymi oraz ustalenia stawki takiej opłaty.</w:t>
      </w:r>
    </w:p>
    <w:p w:rsidR="00A71A4D" w:rsidRPr="00694A5B" w:rsidRDefault="00A71A4D" w:rsidP="00A71A4D">
      <w:pPr>
        <w:numPr>
          <w:ilvl w:val="0"/>
          <w:numId w:val="2"/>
        </w:numPr>
        <w:spacing w:after="0" w:line="360" w:lineRule="auto"/>
        <w:ind w:left="284" w:right="651"/>
        <w:jc w:val="both"/>
        <w:rPr>
          <w:rFonts w:ascii="Century Gothic" w:hAnsi="Century Gothic"/>
          <w:sz w:val="24"/>
          <w:szCs w:val="24"/>
        </w:rPr>
      </w:pPr>
      <w:r>
        <w:rPr>
          <w:rFonts w:ascii="Century Gothic" w:hAnsi="Century Gothic"/>
          <w:sz w:val="24"/>
          <w:szCs w:val="24"/>
        </w:rPr>
        <w:t>Podjęcie uchwały w sprawie określenia  wzoru deklaracji o wysokości opłaty za gospodarowanie odpadami komunalnymi, składanej przez właścicieli nieruchomości.</w:t>
      </w:r>
    </w:p>
    <w:p w:rsidR="00A71A4D" w:rsidRPr="00694A5B" w:rsidRDefault="00A71A4D" w:rsidP="00A71A4D">
      <w:pPr>
        <w:numPr>
          <w:ilvl w:val="0"/>
          <w:numId w:val="2"/>
        </w:numPr>
        <w:spacing w:after="160" w:line="360" w:lineRule="auto"/>
        <w:ind w:left="284" w:right="651"/>
        <w:jc w:val="both"/>
        <w:rPr>
          <w:rFonts w:ascii="Century Gothic" w:hAnsi="Century Gothic"/>
          <w:sz w:val="24"/>
          <w:szCs w:val="24"/>
        </w:rPr>
      </w:pPr>
      <w:r w:rsidRPr="00694A5B">
        <w:rPr>
          <w:rFonts w:ascii="Century Gothic" w:hAnsi="Century Gothic"/>
          <w:sz w:val="24"/>
          <w:szCs w:val="24"/>
        </w:rPr>
        <w:t>Zakończenie obrad sesji.</w:t>
      </w:r>
    </w:p>
    <w:p w:rsidR="00620028" w:rsidRDefault="002C46A2" w:rsidP="00BF04E7">
      <w:pPr>
        <w:spacing w:line="360" w:lineRule="auto"/>
        <w:jc w:val="both"/>
        <w:rPr>
          <w:rFonts w:ascii="Century Gothic" w:hAnsi="Century Gothic"/>
          <w:sz w:val="24"/>
          <w:szCs w:val="24"/>
        </w:rPr>
      </w:pPr>
      <w:r w:rsidRPr="00A700A6">
        <w:rPr>
          <w:rFonts w:ascii="Century Gothic" w:hAnsi="Century Gothic"/>
          <w:b/>
          <w:sz w:val="24"/>
          <w:szCs w:val="24"/>
        </w:rPr>
        <w:t>Ad. 1.</w:t>
      </w:r>
      <w:r w:rsidRPr="00F546EE">
        <w:rPr>
          <w:rFonts w:ascii="Century Gothic" w:hAnsi="Century Gothic"/>
          <w:sz w:val="24"/>
          <w:szCs w:val="24"/>
        </w:rPr>
        <w:t xml:space="preserve"> </w:t>
      </w:r>
      <w:r>
        <w:rPr>
          <w:rFonts w:ascii="Century Gothic" w:hAnsi="Century Gothic"/>
          <w:sz w:val="24"/>
          <w:szCs w:val="24"/>
        </w:rPr>
        <w:t>Przewodniczący</w:t>
      </w:r>
      <w:r w:rsidRPr="00F546EE">
        <w:rPr>
          <w:rFonts w:ascii="Century Gothic" w:hAnsi="Century Gothic"/>
          <w:sz w:val="24"/>
          <w:szCs w:val="24"/>
        </w:rPr>
        <w:t xml:space="preserve"> </w:t>
      </w:r>
      <w:r w:rsidRPr="00AE4ECC">
        <w:rPr>
          <w:rFonts w:ascii="Century Gothic" w:hAnsi="Century Gothic"/>
          <w:sz w:val="24"/>
          <w:szCs w:val="24"/>
        </w:rPr>
        <w:t>Rady Mikulski Mariusz otworzył obrady X</w:t>
      </w:r>
      <w:r w:rsidR="00C962D9">
        <w:rPr>
          <w:rFonts w:ascii="Century Gothic" w:hAnsi="Century Gothic"/>
          <w:sz w:val="24"/>
          <w:szCs w:val="24"/>
        </w:rPr>
        <w:t>IV</w:t>
      </w:r>
      <w:r>
        <w:rPr>
          <w:rFonts w:ascii="Century Gothic" w:hAnsi="Century Gothic"/>
          <w:sz w:val="24"/>
          <w:szCs w:val="24"/>
        </w:rPr>
        <w:t xml:space="preserve"> nadzwyczajnej </w:t>
      </w:r>
      <w:r w:rsidRPr="00AE4ECC">
        <w:rPr>
          <w:rFonts w:ascii="Century Gothic" w:hAnsi="Century Gothic"/>
          <w:sz w:val="24"/>
          <w:szCs w:val="24"/>
        </w:rPr>
        <w:t xml:space="preserve"> sesji Rady Gminy w Nowej Suchej w Gminnym Ośrodku Kultury, przywitał wsz</w:t>
      </w:r>
      <w:r>
        <w:rPr>
          <w:rFonts w:ascii="Century Gothic" w:hAnsi="Century Gothic"/>
          <w:sz w:val="24"/>
          <w:szCs w:val="24"/>
        </w:rPr>
        <w:t>ystkich obecnych,</w:t>
      </w:r>
      <w:r w:rsidRPr="00AE4ECC">
        <w:rPr>
          <w:rFonts w:ascii="Century Gothic" w:hAnsi="Century Gothic"/>
          <w:sz w:val="24"/>
          <w:szCs w:val="24"/>
        </w:rPr>
        <w:t xml:space="preserve"> stwierdził qworum Rady, a tym samym prawomocność podejmowanych uchwał</w:t>
      </w:r>
      <w:r w:rsidRPr="00520014">
        <w:rPr>
          <w:rFonts w:ascii="Century Gothic" w:hAnsi="Century Gothic"/>
          <w:sz w:val="24"/>
          <w:szCs w:val="24"/>
        </w:rPr>
        <w:t>.</w:t>
      </w:r>
    </w:p>
    <w:p w:rsidR="002C46A2" w:rsidRPr="00A700A6" w:rsidRDefault="002C46A2" w:rsidP="002C46A2">
      <w:pPr>
        <w:spacing w:line="360" w:lineRule="auto"/>
        <w:jc w:val="both"/>
        <w:rPr>
          <w:rFonts w:ascii="Century Gothic" w:hAnsi="Century Gothic"/>
          <w:b/>
          <w:sz w:val="24"/>
          <w:szCs w:val="24"/>
        </w:rPr>
      </w:pPr>
      <w:r w:rsidRPr="00A700A6">
        <w:rPr>
          <w:rFonts w:ascii="Century Gothic" w:hAnsi="Century Gothic"/>
          <w:b/>
          <w:sz w:val="24"/>
          <w:szCs w:val="24"/>
        </w:rPr>
        <w:t xml:space="preserve">Ad. 2. Przewodniczący Rady Mariusz Mikulski przedstawił proponowany porządek obrad sesji: </w:t>
      </w:r>
    </w:p>
    <w:p w:rsidR="002C46A2" w:rsidRPr="002C46A2" w:rsidRDefault="002C46A2" w:rsidP="002C46A2">
      <w:pPr>
        <w:numPr>
          <w:ilvl w:val="0"/>
          <w:numId w:val="3"/>
        </w:numPr>
        <w:spacing w:after="0" w:line="360" w:lineRule="auto"/>
        <w:ind w:right="651"/>
        <w:rPr>
          <w:rFonts w:ascii="Century Gothic" w:hAnsi="Century Gothic"/>
          <w:i/>
          <w:sz w:val="24"/>
          <w:szCs w:val="24"/>
        </w:rPr>
      </w:pPr>
      <w:r w:rsidRPr="002C46A2">
        <w:rPr>
          <w:rFonts w:ascii="Century Gothic" w:hAnsi="Century Gothic"/>
          <w:i/>
          <w:sz w:val="24"/>
          <w:szCs w:val="24"/>
        </w:rPr>
        <w:t>Otwarcie sesji i stwierdzenie prawomocności obrad.</w:t>
      </w:r>
    </w:p>
    <w:p w:rsidR="002C46A2" w:rsidRPr="002C46A2" w:rsidRDefault="002C46A2" w:rsidP="002C46A2">
      <w:pPr>
        <w:numPr>
          <w:ilvl w:val="0"/>
          <w:numId w:val="3"/>
        </w:numPr>
        <w:spacing w:after="0" w:line="360" w:lineRule="auto"/>
        <w:ind w:right="651"/>
        <w:rPr>
          <w:rFonts w:ascii="Century Gothic" w:hAnsi="Century Gothic"/>
          <w:i/>
          <w:sz w:val="24"/>
          <w:szCs w:val="24"/>
        </w:rPr>
      </w:pPr>
      <w:r w:rsidRPr="002C46A2">
        <w:rPr>
          <w:rFonts w:ascii="Century Gothic" w:hAnsi="Century Gothic"/>
          <w:i/>
          <w:sz w:val="24"/>
          <w:szCs w:val="24"/>
        </w:rPr>
        <w:t>Przyjęcie porządku obrad sesji.</w:t>
      </w:r>
    </w:p>
    <w:p w:rsidR="002C46A2" w:rsidRPr="002C46A2" w:rsidRDefault="002C46A2" w:rsidP="002C46A2">
      <w:pPr>
        <w:numPr>
          <w:ilvl w:val="0"/>
          <w:numId w:val="3"/>
        </w:numPr>
        <w:spacing w:after="0" w:line="360" w:lineRule="auto"/>
        <w:ind w:right="651"/>
        <w:jc w:val="both"/>
        <w:rPr>
          <w:rFonts w:ascii="Century Gothic" w:hAnsi="Century Gothic"/>
          <w:i/>
          <w:sz w:val="24"/>
          <w:szCs w:val="24"/>
        </w:rPr>
      </w:pPr>
      <w:r w:rsidRPr="002C46A2">
        <w:rPr>
          <w:rFonts w:ascii="Century Gothic" w:hAnsi="Century Gothic"/>
          <w:i/>
          <w:sz w:val="24"/>
          <w:szCs w:val="24"/>
        </w:rPr>
        <w:lastRenderedPageBreak/>
        <w:t>Podjęcie uchwały w sprawie wyboru metody ustalenia wysokości opłaty za gospodarowanie odpadami komunalnymi oraz ustalenia stawki takiej opłaty.</w:t>
      </w:r>
    </w:p>
    <w:p w:rsidR="002C46A2" w:rsidRPr="002C46A2" w:rsidRDefault="002C46A2" w:rsidP="002C46A2">
      <w:pPr>
        <w:numPr>
          <w:ilvl w:val="0"/>
          <w:numId w:val="3"/>
        </w:numPr>
        <w:spacing w:after="0" w:line="360" w:lineRule="auto"/>
        <w:ind w:right="651"/>
        <w:jc w:val="both"/>
        <w:rPr>
          <w:rFonts w:ascii="Century Gothic" w:hAnsi="Century Gothic"/>
          <w:i/>
          <w:sz w:val="24"/>
          <w:szCs w:val="24"/>
        </w:rPr>
      </w:pPr>
      <w:r w:rsidRPr="002C46A2">
        <w:rPr>
          <w:rFonts w:ascii="Century Gothic" w:hAnsi="Century Gothic"/>
          <w:i/>
          <w:sz w:val="24"/>
          <w:szCs w:val="24"/>
        </w:rPr>
        <w:t>Podjęcie uchwały w sprawie określenia  wzoru deklaracji o wysokości opłaty za gospodarowanie odpadami komunalnymi, składanej przez właścicieli nieruchomości.</w:t>
      </w:r>
    </w:p>
    <w:p w:rsidR="002C46A2" w:rsidRPr="002C46A2" w:rsidRDefault="002C46A2" w:rsidP="002C46A2">
      <w:pPr>
        <w:numPr>
          <w:ilvl w:val="0"/>
          <w:numId w:val="3"/>
        </w:numPr>
        <w:spacing w:after="160" w:line="360" w:lineRule="auto"/>
        <w:ind w:right="651"/>
        <w:jc w:val="both"/>
        <w:rPr>
          <w:rFonts w:ascii="Century Gothic" w:hAnsi="Century Gothic"/>
          <w:i/>
          <w:sz w:val="24"/>
          <w:szCs w:val="24"/>
        </w:rPr>
      </w:pPr>
      <w:r w:rsidRPr="002C46A2">
        <w:rPr>
          <w:rFonts w:ascii="Century Gothic" w:hAnsi="Century Gothic"/>
          <w:i/>
          <w:sz w:val="24"/>
          <w:szCs w:val="24"/>
        </w:rPr>
        <w:t>Zakończenie obrad sesji.</w:t>
      </w:r>
    </w:p>
    <w:p w:rsidR="002C46A2" w:rsidRPr="002C46A2" w:rsidRDefault="002C46A2" w:rsidP="002C46A2">
      <w:pPr>
        <w:spacing w:line="360" w:lineRule="auto"/>
        <w:jc w:val="both"/>
        <w:rPr>
          <w:rFonts w:ascii="Century Gothic" w:hAnsi="Century Gothic"/>
          <w:sz w:val="24"/>
          <w:szCs w:val="24"/>
        </w:rPr>
      </w:pPr>
      <w:r w:rsidRPr="002C46A2">
        <w:rPr>
          <w:rFonts w:ascii="Century Gothic" w:hAnsi="Century Gothic"/>
          <w:sz w:val="24"/>
          <w:szCs w:val="24"/>
        </w:rPr>
        <w:t>Głosowanie za przyjęciem porządku obrad:</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aw Podra</w:t>
      </w:r>
      <w:r>
        <w:rPr>
          <w:rFonts w:ascii="ArialMT" w:hAnsi="ArialMT" w:cs="ArialMT"/>
          <w:color w:val="000000"/>
          <w:sz w:val="21"/>
          <w:szCs w:val="21"/>
        </w:rPr>
        <w:t>ż</w:t>
      </w:r>
      <w:r>
        <w:rPr>
          <w:rFonts w:ascii="Arial" w:hAnsi="Arial" w:cs="Arial"/>
          <w:color w:val="000000"/>
          <w:sz w:val="21"/>
          <w:szCs w:val="21"/>
        </w:rPr>
        <w:t>ka,</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BF04E7" w:rsidRDefault="00BF04E7" w:rsidP="00AD4FC5">
      <w:pPr>
        <w:autoSpaceDE w:val="0"/>
        <w:autoSpaceDN w:val="0"/>
        <w:adjustRightInd w:val="0"/>
        <w:spacing w:after="0" w:line="240" w:lineRule="auto"/>
        <w:rPr>
          <w:rFonts w:ascii="Arial" w:hAnsi="Arial" w:cs="Arial"/>
          <w:color w:val="000000"/>
          <w:sz w:val="21"/>
          <w:szCs w:val="21"/>
        </w:rPr>
      </w:pPr>
    </w:p>
    <w:p w:rsidR="00BF04E7" w:rsidRDefault="00BF04E7" w:rsidP="00E424AE">
      <w:pPr>
        <w:spacing w:after="0" w:line="360" w:lineRule="auto"/>
        <w:ind w:right="-142"/>
        <w:jc w:val="both"/>
        <w:rPr>
          <w:rFonts w:ascii="Century Gothic" w:hAnsi="Century Gothic"/>
          <w:sz w:val="24"/>
          <w:szCs w:val="24"/>
          <w:u w:val="single"/>
        </w:rPr>
      </w:pPr>
      <w:r w:rsidRPr="007E615A">
        <w:rPr>
          <w:rFonts w:ascii="Century Gothic" w:hAnsi="Century Gothic"/>
          <w:sz w:val="24"/>
          <w:szCs w:val="24"/>
          <w:u w:val="single"/>
        </w:rPr>
        <w:t>Przewodniczący Rady Mikulski Mariusz stwierdził, że porządek obrad sesji został przyjęty</w:t>
      </w:r>
      <w:r w:rsidRPr="006C73AF">
        <w:rPr>
          <w:rFonts w:ascii="Century Gothic" w:hAnsi="Century Gothic"/>
          <w:sz w:val="24"/>
          <w:szCs w:val="24"/>
          <w:u w:val="single"/>
        </w:rPr>
        <w:t xml:space="preserve"> </w:t>
      </w:r>
      <w:r w:rsidR="00C962D9">
        <w:rPr>
          <w:rFonts w:ascii="Century Gothic" w:hAnsi="Century Gothic"/>
          <w:sz w:val="24"/>
          <w:szCs w:val="24"/>
          <w:u w:val="single"/>
        </w:rPr>
        <w:t>jednogłośnie 15</w:t>
      </w:r>
      <w:r w:rsidRPr="007E615A">
        <w:rPr>
          <w:rFonts w:ascii="Century Gothic" w:hAnsi="Century Gothic"/>
          <w:sz w:val="24"/>
          <w:szCs w:val="24"/>
          <w:u w:val="single"/>
        </w:rPr>
        <w:t xml:space="preserve"> głosami „za”.</w:t>
      </w:r>
    </w:p>
    <w:p w:rsidR="002C46A2" w:rsidRDefault="002C46A2" w:rsidP="00E424AE">
      <w:pPr>
        <w:ind w:right="-142"/>
        <w:jc w:val="both"/>
        <w:rPr>
          <w:rFonts w:ascii="Arial" w:hAnsi="Arial" w:cs="Arial"/>
          <w:color w:val="818181"/>
          <w:sz w:val="17"/>
          <w:szCs w:val="17"/>
        </w:rPr>
      </w:pPr>
    </w:p>
    <w:p w:rsidR="00AD4FC5" w:rsidRPr="00201BAD" w:rsidRDefault="00BF04E7" w:rsidP="00E424AE">
      <w:pPr>
        <w:spacing w:after="0" w:line="360" w:lineRule="auto"/>
        <w:ind w:right="-142"/>
        <w:jc w:val="both"/>
        <w:rPr>
          <w:rFonts w:ascii="Century Gothic" w:hAnsi="Century Gothic"/>
          <w:b/>
          <w:sz w:val="24"/>
          <w:szCs w:val="24"/>
        </w:rPr>
      </w:pPr>
      <w:r w:rsidRPr="00201BAD">
        <w:rPr>
          <w:rFonts w:ascii="Century Gothic" w:hAnsi="Century Gothic"/>
          <w:b/>
          <w:sz w:val="24"/>
          <w:szCs w:val="24"/>
        </w:rPr>
        <w:t xml:space="preserve">Ad. 3. </w:t>
      </w:r>
      <w:r w:rsidR="00AD4FC5" w:rsidRPr="00201BAD">
        <w:rPr>
          <w:rFonts w:ascii="Century Gothic" w:hAnsi="Century Gothic"/>
          <w:b/>
          <w:sz w:val="24"/>
          <w:szCs w:val="24"/>
        </w:rPr>
        <w:t>Podjęcie uchwały w sprawie wyboru metody ustalenia wysokości opłaty za gospodarowanie odpadami komunalnymi oraz ustalenia stawki takiej opłaty.</w:t>
      </w:r>
    </w:p>
    <w:p w:rsidR="00BF04E7" w:rsidRDefault="00E843BA" w:rsidP="00E424AE">
      <w:pPr>
        <w:spacing w:after="0" w:line="360" w:lineRule="auto"/>
        <w:ind w:right="-142"/>
        <w:jc w:val="both"/>
        <w:rPr>
          <w:rFonts w:ascii="Century Gothic" w:hAnsi="Century Gothic"/>
          <w:sz w:val="24"/>
          <w:szCs w:val="24"/>
        </w:rPr>
      </w:pPr>
      <w:r>
        <w:rPr>
          <w:rFonts w:ascii="Century Gothic" w:hAnsi="Century Gothic"/>
          <w:sz w:val="24"/>
          <w:szCs w:val="24"/>
        </w:rPr>
        <w:t xml:space="preserve">Wójt Maciej Mońka podziękował Radzie za przybycie i zebranie </w:t>
      </w:r>
      <w:r w:rsidR="0067662E">
        <w:rPr>
          <w:rFonts w:ascii="Century Gothic" w:hAnsi="Century Gothic"/>
          <w:sz w:val="24"/>
          <w:szCs w:val="24"/>
        </w:rPr>
        <w:t>się w trybie nadzwyczajnym</w:t>
      </w:r>
      <w:r>
        <w:rPr>
          <w:rFonts w:ascii="Century Gothic" w:hAnsi="Century Gothic"/>
          <w:sz w:val="24"/>
          <w:szCs w:val="24"/>
        </w:rPr>
        <w:t>, ale sytuacje rozwijają się w trybie nadzwyczajnym</w:t>
      </w:r>
      <w:r w:rsidR="00067923">
        <w:rPr>
          <w:rFonts w:ascii="Century Gothic" w:hAnsi="Century Gothic"/>
          <w:sz w:val="24"/>
          <w:szCs w:val="24"/>
        </w:rPr>
        <w:t xml:space="preserve">, </w:t>
      </w:r>
      <w:r w:rsidR="0067662E">
        <w:rPr>
          <w:rFonts w:ascii="Century Gothic" w:hAnsi="Century Gothic"/>
          <w:sz w:val="24"/>
          <w:szCs w:val="24"/>
        </w:rPr>
        <w:t xml:space="preserve">gdyż </w:t>
      </w:r>
      <w:r w:rsidR="00067923">
        <w:rPr>
          <w:rFonts w:ascii="Century Gothic" w:hAnsi="Century Gothic"/>
          <w:sz w:val="24"/>
          <w:szCs w:val="24"/>
        </w:rPr>
        <w:t>niedawno obradowaliśmy w sprawie dróg. Chciałem powiedzieć, że dziś było otwarcie ofert na drogi i przetarg wyszedł dla nas bardzo korzystnie. Zgłosił</w:t>
      </w:r>
      <w:r w:rsidR="0067662E">
        <w:rPr>
          <w:rFonts w:ascii="Century Gothic" w:hAnsi="Century Gothic"/>
          <w:sz w:val="24"/>
          <w:szCs w:val="24"/>
        </w:rPr>
        <w:t>o</w:t>
      </w:r>
      <w:r w:rsidR="00067923">
        <w:rPr>
          <w:rFonts w:ascii="Century Gothic" w:hAnsi="Century Gothic"/>
          <w:sz w:val="24"/>
          <w:szCs w:val="24"/>
        </w:rPr>
        <w:t xml:space="preserve"> się kilka firm i jest z kogo wybrać, tylko czas wyliczony co do dnia, ale mam nadzieje, że wyrobimy się z terminami. Rozmawialiśmy ostatnio o przetargu na odpady jaki się odbył i zgodnie z ustaleniami p</w:t>
      </w:r>
      <w:r w:rsidR="00C3782A">
        <w:rPr>
          <w:rFonts w:ascii="Century Gothic" w:hAnsi="Century Gothic"/>
          <w:sz w:val="24"/>
          <w:szCs w:val="24"/>
        </w:rPr>
        <w:t>rzetarg ten został unieważniony. Nie zgadzaliśmy się z taką ceną, planowaliśmy w budżecie mniejszą kwotę i dało nam to podstawę do unieważnienia</w:t>
      </w:r>
      <w:r w:rsidR="0067662E">
        <w:rPr>
          <w:rFonts w:ascii="Century Gothic" w:hAnsi="Century Gothic"/>
          <w:sz w:val="24"/>
          <w:szCs w:val="24"/>
        </w:rPr>
        <w:t xml:space="preserve"> przetargu. W miedzy </w:t>
      </w:r>
      <w:r w:rsidR="00C3782A">
        <w:rPr>
          <w:rFonts w:ascii="Century Gothic" w:hAnsi="Century Gothic"/>
          <w:sz w:val="24"/>
          <w:szCs w:val="24"/>
        </w:rPr>
        <w:t xml:space="preserve">czasie odbyły się negocjacje z firmą, która wystartowała w przetargu i która nas obsługiwała. </w:t>
      </w:r>
      <w:r w:rsidR="00C3782A">
        <w:rPr>
          <w:rFonts w:ascii="Century Gothic" w:hAnsi="Century Gothic"/>
          <w:sz w:val="24"/>
          <w:szCs w:val="24"/>
        </w:rPr>
        <w:lastRenderedPageBreak/>
        <w:t>Negocjacje w dwóch kierunkach, co dalej robić i co może wpłynąć</w:t>
      </w:r>
      <w:r w:rsidR="0067662E">
        <w:rPr>
          <w:rFonts w:ascii="Century Gothic" w:hAnsi="Century Gothic"/>
          <w:sz w:val="24"/>
          <w:szCs w:val="24"/>
        </w:rPr>
        <w:t>,</w:t>
      </w:r>
      <w:r w:rsidR="00C3782A">
        <w:rPr>
          <w:rFonts w:ascii="Century Gothic" w:hAnsi="Century Gothic"/>
          <w:sz w:val="24"/>
          <w:szCs w:val="24"/>
        </w:rPr>
        <w:t xml:space="preserve"> aby ta gospodarka odpadami funkcjonowała prawidłowo. Aby przeprowadzić procedurę nowego przetargu potrzeba minimum dwa miesiące. Zdecydowaliśmy aby po</w:t>
      </w:r>
      <w:r w:rsidR="0067662E">
        <w:rPr>
          <w:rFonts w:ascii="Century Gothic" w:hAnsi="Century Gothic"/>
          <w:sz w:val="24"/>
          <w:szCs w:val="24"/>
        </w:rPr>
        <w:t xml:space="preserve">dpisać umowę na trzy miesiące, </w:t>
      </w:r>
      <w:r w:rsidR="00C3782A">
        <w:rPr>
          <w:rFonts w:ascii="Century Gothic" w:hAnsi="Century Gothic"/>
          <w:sz w:val="24"/>
          <w:szCs w:val="24"/>
        </w:rPr>
        <w:t>by był czas na przeprowadzenie kolejnego przetargu. Natomiast p. Kamionka z przedstawicielem firmy kalkulowali opłatę, szczególnie dla osób, którzy deklarują kompostownik, a takich mieszkańców mamy zadeklarowanych 90%</w:t>
      </w:r>
      <w:r w:rsidR="0067662E">
        <w:rPr>
          <w:rFonts w:ascii="Century Gothic" w:hAnsi="Century Gothic"/>
          <w:sz w:val="24"/>
          <w:szCs w:val="24"/>
        </w:rPr>
        <w:t xml:space="preserve">, i ta cena </w:t>
      </w:r>
      <w:r w:rsidR="006F2E0B">
        <w:rPr>
          <w:rFonts w:ascii="Century Gothic" w:hAnsi="Century Gothic"/>
          <w:sz w:val="24"/>
          <w:szCs w:val="24"/>
        </w:rPr>
        <w:t>25 zł. mogła by być przez te 3 miesiące, natomiast dla osób, którzy nie dekla</w:t>
      </w:r>
      <w:r w:rsidR="0067662E">
        <w:rPr>
          <w:rFonts w:ascii="Century Gothic" w:hAnsi="Century Gothic"/>
          <w:sz w:val="24"/>
          <w:szCs w:val="24"/>
        </w:rPr>
        <w:t>rują kompostownika opłata wynosiłaby</w:t>
      </w:r>
      <w:r w:rsidR="006F2E0B">
        <w:rPr>
          <w:rFonts w:ascii="Century Gothic" w:hAnsi="Century Gothic"/>
          <w:sz w:val="24"/>
          <w:szCs w:val="24"/>
        </w:rPr>
        <w:t xml:space="preserve"> 31 zł. Przypominam, że od 6 września </w:t>
      </w:r>
      <w:r w:rsidR="0067662E">
        <w:rPr>
          <w:rFonts w:ascii="Century Gothic" w:hAnsi="Century Gothic"/>
          <w:sz w:val="24"/>
          <w:szCs w:val="24"/>
        </w:rPr>
        <w:t xml:space="preserve">tego roku </w:t>
      </w:r>
      <w:r w:rsidR="006F2E0B">
        <w:rPr>
          <w:rFonts w:ascii="Century Gothic" w:hAnsi="Century Gothic"/>
          <w:sz w:val="24"/>
          <w:szCs w:val="24"/>
        </w:rPr>
        <w:t>weszła w życie nowelizacja ustawy o utrzyman</w:t>
      </w:r>
      <w:r w:rsidR="0067662E">
        <w:rPr>
          <w:rFonts w:ascii="Century Gothic" w:hAnsi="Century Gothic"/>
          <w:sz w:val="24"/>
          <w:szCs w:val="24"/>
        </w:rPr>
        <w:t>iu czystości i porządku w gminach</w:t>
      </w:r>
      <w:r w:rsidR="006F2E0B">
        <w:rPr>
          <w:rFonts w:ascii="Century Gothic" w:hAnsi="Century Gothic"/>
          <w:sz w:val="24"/>
          <w:szCs w:val="24"/>
        </w:rPr>
        <w:t>, która spowodowała, że wszyscy jesteśmy zobowiązani do segregowania, kto nie będzie segregował zapłaci karę. Ta ustaw</w:t>
      </w:r>
      <w:r w:rsidR="0067662E">
        <w:rPr>
          <w:rFonts w:ascii="Century Gothic" w:hAnsi="Century Gothic"/>
          <w:sz w:val="24"/>
          <w:szCs w:val="24"/>
        </w:rPr>
        <w:t>a</w:t>
      </w:r>
      <w:r w:rsidR="006F2E0B">
        <w:rPr>
          <w:rFonts w:ascii="Century Gothic" w:hAnsi="Century Gothic"/>
          <w:sz w:val="24"/>
          <w:szCs w:val="24"/>
        </w:rPr>
        <w:t xml:space="preserve"> </w:t>
      </w:r>
      <w:r w:rsidR="0067662E">
        <w:rPr>
          <w:rFonts w:ascii="Century Gothic" w:hAnsi="Century Gothic"/>
          <w:sz w:val="24"/>
          <w:szCs w:val="24"/>
        </w:rPr>
        <w:t>spowodowała również niekorzystną</w:t>
      </w:r>
      <w:r w:rsidR="006F2E0B">
        <w:rPr>
          <w:rFonts w:ascii="Century Gothic" w:hAnsi="Century Gothic"/>
          <w:sz w:val="24"/>
          <w:szCs w:val="24"/>
        </w:rPr>
        <w:t xml:space="preserve"> rzecz dla gmin wiejskich, narzucono dużo większą częstotliwość odbioru odpadów, co wpływa na koszty odbioru odpadów, szczególnie ta częstotliwość od kwietnia od października</w:t>
      </w:r>
      <w:r w:rsidR="0067662E">
        <w:rPr>
          <w:rFonts w:ascii="Century Gothic" w:hAnsi="Century Gothic"/>
          <w:sz w:val="24"/>
          <w:szCs w:val="24"/>
        </w:rPr>
        <w:t xml:space="preserve"> jest dla nas ciężka, dlatego, ż</w:t>
      </w:r>
      <w:r w:rsidR="006F2E0B">
        <w:rPr>
          <w:rFonts w:ascii="Century Gothic" w:hAnsi="Century Gothic"/>
          <w:sz w:val="24"/>
          <w:szCs w:val="24"/>
        </w:rPr>
        <w:t>e odpady zmieszane  musimy odbierać co 2 tygodnie. Kolejna zmiana doty</w:t>
      </w:r>
      <w:r w:rsidR="00E424AE">
        <w:rPr>
          <w:rFonts w:ascii="Century Gothic" w:hAnsi="Century Gothic"/>
          <w:sz w:val="24"/>
          <w:szCs w:val="24"/>
        </w:rPr>
        <w:t xml:space="preserve">czy, iż dotychczas podpisana </w:t>
      </w:r>
      <w:r w:rsidR="00BA5FF7">
        <w:rPr>
          <w:rFonts w:ascii="Century Gothic" w:hAnsi="Century Gothic"/>
          <w:sz w:val="24"/>
          <w:szCs w:val="24"/>
        </w:rPr>
        <w:t>umowa nie powodowała wzrostu kwoty za obsługę systemu gospodarki odpadami. Teraz ta kwota jest ściśle powiązana z ilością odpadów. Jak podpiszemy umowę na pewną ilość odpadów  i ta ilość wzrośnie, to zapłacimy więcej, za każdą rozdzieloną frakcję są kalkulowane pewne koszty. Niestety tendencja jest taka, że z roku na rok rośnie nam ilość odpadów i stąd też te ceny rosną. Póki co</w:t>
      </w:r>
      <w:r w:rsidR="0067662E">
        <w:rPr>
          <w:rFonts w:ascii="Century Gothic" w:hAnsi="Century Gothic"/>
          <w:sz w:val="24"/>
          <w:szCs w:val="24"/>
        </w:rPr>
        <w:t>,</w:t>
      </w:r>
      <w:r w:rsidR="00BA5FF7">
        <w:rPr>
          <w:rFonts w:ascii="Century Gothic" w:hAnsi="Century Gothic"/>
          <w:sz w:val="24"/>
          <w:szCs w:val="24"/>
        </w:rPr>
        <w:t xml:space="preserve"> w ten sposób udało nam się wynegocjować tę cenę sporo niższą, natomiast jeszcze będziemy pracować nad tym, żeby nie wzrosła. Wokół jest sytuacja, że te ceny cały czas rosną. System jest bardzo rozchwiany</w:t>
      </w:r>
      <w:r w:rsidR="00680540">
        <w:rPr>
          <w:rFonts w:ascii="Century Gothic" w:hAnsi="Century Gothic"/>
          <w:sz w:val="24"/>
          <w:szCs w:val="24"/>
        </w:rPr>
        <w:t>, dobijamy się d</w:t>
      </w:r>
      <w:r w:rsidR="00D21BAF">
        <w:rPr>
          <w:rFonts w:ascii="Century Gothic" w:hAnsi="Century Gothic"/>
          <w:sz w:val="24"/>
          <w:szCs w:val="24"/>
        </w:rPr>
        <w:t>o osób, które zmieniły ustawę</w:t>
      </w:r>
      <w:r w:rsidR="0067662E">
        <w:rPr>
          <w:rFonts w:ascii="Century Gothic" w:hAnsi="Century Gothic"/>
          <w:sz w:val="24"/>
          <w:szCs w:val="24"/>
        </w:rPr>
        <w:t>,</w:t>
      </w:r>
      <w:r w:rsidR="00D21BAF">
        <w:rPr>
          <w:rFonts w:ascii="Century Gothic" w:hAnsi="Century Gothic"/>
          <w:sz w:val="24"/>
          <w:szCs w:val="24"/>
        </w:rPr>
        <w:t xml:space="preserve"> aby to zmienić. Na konwencie Wójtów </w:t>
      </w:r>
      <w:r w:rsidR="0067662E">
        <w:rPr>
          <w:rFonts w:ascii="Century Gothic" w:hAnsi="Century Gothic"/>
          <w:sz w:val="24"/>
          <w:szCs w:val="24"/>
        </w:rPr>
        <w:t>wyodrębniliśmy dziesięcioosobową</w:t>
      </w:r>
      <w:r w:rsidR="00D21BAF">
        <w:rPr>
          <w:rFonts w:ascii="Century Gothic" w:hAnsi="Century Gothic"/>
          <w:sz w:val="24"/>
          <w:szCs w:val="24"/>
        </w:rPr>
        <w:t xml:space="preserve"> grupę do </w:t>
      </w:r>
      <w:r w:rsidR="00BA5FF7">
        <w:rPr>
          <w:rFonts w:ascii="Century Gothic" w:hAnsi="Century Gothic"/>
          <w:sz w:val="24"/>
          <w:szCs w:val="24"/>
        </w:rPr>
        <w:t xml:space="preserve"> </w:t>
      </w:r>
      <w:r w:rsidR="00D21BAF">
        <w:rPr>
          <w:rFonts w:ascii="Century Gothic" w:hAnsi="Century Gothic"/>
          <w:sz w:val="24"/>
          <w:szCs w:val="24"/>
        </w:rPr>
        <w:t>negocjacji z parlamentarzystami zarządzającymi</w:t>
      </w:r>
      <w:r w:rsidR="00135E37">
        <w:rPr>
          <w:rFonts w:ascii="Century Gothic" w:hAnsi="Century Gothic"/>
          <w:sz w:val="24"/>
          <w:szCs w:val="24"/>
        </w:rPr>
        <w:t>,</w:t>
      </w:r>
      <w:r w:rsidR="00D21BAF">
        <w:rPr>
          <w:rFonts w:ascii="Century Gothic" w:hAnsi="Century Gothic"/>
          <w:sz w:val="24"/>
          <w:szCs w:val="24"/>
        </w:rPr>
        <w:t xml:space="preserve"> aby to zmienić, gdyż nie widać końca wzrostu tych cen. Także system ten jest mocno rozchwiany, brakuje spalarni, Daleki Wschód przestał odbierać tworzywa sztuczne i cena ich spadła, bardzo spadła cena tektury, jest olbrzymi problem z oponami. Jeśli doliczymy koszty energii, które firmy kalkulują, koszty wzrostu wynagrodzeń i wówczas ta cena się robi duża. Trzeba </w:t>
      </w:r>
      <w:r w:rsidR="00D21BAF">
        <w:rPr>
          <w:rFonts w:ascii="Century Gothic" w:hAnsi="Century Gothic"/>
          <w:sz w:val="24"/>
          <w:szCs w:val="24"/>
        </w:rPr>
        <w:lastRenderedPageBreak/>
        <w:t>też mieszkańcom mówić, że nasz</w:t>
      </w:r>
      <w:r w:rsidR="00135E37">
        <w:rPr>
          <w:rFonts w:ascii="Century Gothic" w:hAnsi="Century Gothic"/>
          <w:sz w:val="24"/>
          <w:szCs w:val="24"/>
        </w:rPr>
        <w:t>a</w:t>
      </w:r>
      <w:r w:rsidR="00D21BAF">
        <w:rPr>
          <w:rFonts w:ascii="Century Gothic" w:hAnsi="Century Gothic"/>
          <w:sz w:val="24"/>
          <w:szCs w:val="24"/>
        </w:rPr>
        <w:t xml:space="preserve"> cena</w:t>
      </w:r>
      <w:r w:rsidR="00785E9D">
        <w:rPr>
          <w:rFonts w:ascii="Century Gothic" w:hAnsi="Century Gothic"/>
          <w:sz w:val="24"/>
          <w:szCs w:val="24"/>
        </w:rPr>
        <w:t xml:space="preserve"> była 3 lata, w sąsiednich gminach cena rosła, czas niskich cen za odpady już minął. Jest bardzo duży problem, ale póki co</w:t>
      </w:r>
      <w:r w:rsidR="00D21BAF">
        <w:rPr>
          <w:rFonts w:ascii="Century Gothic" w:hAnsi="Century Gothic"/>
          <w:sz w:val="24"/>
          <w:szCs w:val="24"/>
        </w:rPr>
        <w:t xml:space="preserve"> </w:t>
      </w:r>
      <w:r w:rsidR="00785E9D">
        <w:rPr>
          <w:rFonts w:ascii="Century Gothic" w:hAnsi="Century Gothic"/>
          <w:sz w:val="24"/>
          <w:szCs w:val="24"/>
        </w:rPr>
        <w:t>proponujemy takie rozwiązanie przejściowe. Co będzie za 3 miesiące, trudno przewidzieć, mam nadzieję, że nie będzie gorzej niż w ostatnim przetargu.</w:t>
      </w:r>
      <w:r w:rsidR="00BA5FF7">
        <w:rPr>
          <w:rFonts w:ascii="Century Gothic" w:hAnsi="Century Gothic"/>
          <w:sz w:val="24"/>
          <w:szCs w:val="24"/>
        </w:rPr>
        <w:t xml:space="preserve"> </w:t>
      </w:r>
    </w:p>
    <w:p w:rsidR="00785E9D" w:rsidRDefault="00785E9D" w:rsidP="00E424AE">
      <w:pPr>
        <w:spacing w:after="0" w:line="360" w:lineRule="auto"/>
        <w:ind w:right="-142"/>
        <w:jc w:val="both"/>
        <w:rPr>
          <w:rFonts w:ascii="Century Gothic" w:hAnsi="Century Gothic"/>
          <w:sz w:val="24"/>
          <w:szCs w:val="24"/>
        </w:rPr>
      </w:pPr>
      <w:r>
        <w:rPr>
          <w:rFonts w:ascii="Century Gothic" w:hAnsi="Century Gothic"/>
          <w:sz w:val="24"/>
          <w:szCs w:val="24"/>
        </w:rPr>
        <w:t>P. Kamionka Bogumiła odczytała projekt uchwały.</w:t>
      </w:r>
    </w:p>
    <w:p w:rsidR="00785E9D" w:rsidRDefault="00785E9D" w:rsidP="00E424AE">
      <w:pPr>
        <w:spacing w:after="0" w:line="360" w:lineRule="auto"/>
        <w:ind w:right="-142"/>
        <w:jc w:val="both"/>
        <w:rPr>
          <w:rFonts w:ascii="Century Gothic" w:hAnsi="Century Gothic"/>
          <w:sz w:val="24"/>
          <w:szCs w:val="24"/>
        </w:rPr>
      </w:pPr>
      <w:r>
        <w:rPr>
          <w:rFonts w:ascii="Century Gothic" w:hAnsi="Century Gothic"/>
          <w:sz w:val="24"/>
          <w:szCs w:val="24"/>
        </w:rPr>
        <w:t>P. Kowalik Martyna zwróciła się z pytaniem odnośnie kompostowania, jeśli mamy odpady zielone, liście, gałęzie na działce, to je cały c</w:t>
      </w:r>
      <w:r w:rsidR="00135E37">
        <w:rPr>
          <w:rFonts w:ascii="Century Gothic" w:hAnsi="Century Gothic"/>
          <w:sz w:val="24"/>
          <w:szCs w:val="24"/>
        </w:rPr>
        <w:t xml:space="preserve">zas kompostujemy </w:t>
      </w:r>
      <w:r>
        <w:rPr>
          <w:rFonts w:ascii="Century Gothic" w:hAnsi="Century Gothic"/>
          <w:sz w:val="24"/>
          <w:szCs w:val="24"/>
        </w:rPr>
        <w:t>na działkach 700m2</w:t>
      </w:r>
      <w:r w:rsidR="00135E37">
        <w:rPr>
          <w:rFonts w:ascii="Century Gothic" w:hAnsi="Century Gothic"/>
          <w:sz w:val="24"/>
          <w:szCs w:val="24"/>
        </w:rPr>
        <w:t xml:space="preserve">, nie wywozimy </w:t>
      </w:r>
      <w:r>
        <w:rPr>
          <w:rFonts w:ascii="Century Gothic" w:hAnsi="Century Gothic"/>
          <w:sz w:val="24"/>
          <w:szCs w:val="24"/>
        </w:rPr>
        <w:t>? W jaki sposób będzie to kontrolowane? Czy jest kontrolowany tonaż śmieci tych oddawanych przez gminę?</w:t>
      </w:r>
    </w:p>
    <w:p w:rsidR="00785E9D" w:rsidRDefault="00785E9D" w:rsidP="00E424AE">
      <w:pPr>
        <w:spacing w:after="0" w:line="360" w:lineRule="auto"/>
        <w:ind w:right="-142"/>
        <w:jc w:val="both"/>
        <w:rPr>
          <w:rFonts w:ascii="Century Gothic" w:hAnsi="Century Gothic"/>
          <w:sz w:val="24"/>
          <w:szCs w:val="24"/>
        </w:rPr>
      </w:pPr>
      <w:r>
        <w:rPr>
          <w:rFonts w:ascii="Century Gothic" w:hAnsi="Century Gothic"/>
          <w:sz w:val="24"/>
          <w:szCs w:val="24"/>
        </w:rPr>
        <w:t xml:space="preserve">Przewodniczący </w:t>
      </w:r>
      <w:r w:rsidR="00135E37">
        <w:rPr>
          <w:rFonts w:ascii="Century Gothic" w:hAnsi="Century Gothic"/>
          <w:sz w:val="24"/>
          <w:szCs w:val="24"/>
        </w:rPr>
        <w:t xml:space="preserve">Mariusz Mikulski </w:t>
      </w:r>
      <w:r>
        <w:rPr>
          <w:rFonts w:ascii="Century Gothic" w:hAnsi="Century Gothic"/>
          <w:sz w:val="24"/>
          <w:szCs w:val="24"/>
        </w:rPr>
        <w:t>wyjaśnił, że zależy jaki sposób oddawania śmieci mieszkaniec zadeklaruje w dek</w:t>
      </w:r>
      <w:r w:rsidR="00135E37">
        <w:rPr>
          <w:rFonts w:ascii="Century Gothic" w:hAnsi="Century Gothic"/>
          <w:sz w:val="24"/>
          <w:szCs w:val="24"/>
        </w:rPr>
        <w:t>laracji, czy oddaje bioodpady</w:t>
      </w:r>
      <w:r w:rsidR="00CA3B31">
        <w:rPr>
          <w:rFonts w:ascii="Century Gothic" w:hAnsi="Century Gothic"/>
          <w:sz w:val="24"/>
          <w:szCs w:val="24"/>
        </w:rPr>
        <w:t>.</w:t>
      </w:r>
    </w:p>
    <w:p w:rsidR="00CA3B31" w:rsidRDefault="00CA3B31" w:rsidP="00E424AE">
      <w:pPr>
        <w:spacing w:after="0" w:line="360" w:lineRule="auto"/>
        <w:ind w:right="-142"/>
        <w:jc w:val="both"/>
        <w:rPr>
          <w:rFonts w:ascii="Century Gothic" w:hAnsi="Century Gothic"/>
          <w:sz w:val="24"/>
          <w:szCs w:val="24"/>
        </w:rPr>
      </w:pPr>
      <w:r>
        <w:rPr>
          <w:rFonts w:ascii="Century Gothic" w:hAnsi="Century Gothic"/>
          <w:sz w:val="24"/>
          <w:szCs w:val="24"/>
        </w:rPr>
        <w:t>Wójt Maciej Mońka dodał, iż będzie to kontrolowane, jesteśmy zobowiązani do kontrolowania, będziemy jeździć i kontrolować. Każdy samochód obsługiwany jest systemem GPS, jest śledzona droga tego</w:t>
      </w:r>
      <w:r w:rsidR="00DB29E1">
        <w:rPr>
          <w:rFonts w:ascii="Century Gothic" w:hAnsi="Century Gothic"/>
          <w:sz w:val="24"/>
          <w:szCs w:val="24"/>
        </w:rPr>
        <w:t xml:space="preserve"> samochodu, wyjeżdżając jest waż</w:t>
      </w:r>
      <w:r>
        <w:rPr>
          <w:rFonts w:ascii="Century Gothic" w:hAnsi="Century Gothic"/>
          <w:sz w:val="24"/>
          <w:szCs w:val="24"/>
        </w:rPr>
        <w:t>on</w:t>
      </w:r>
      <w:r w:rsidR="00DB29E1">
        <w:rPr>
          <w:rFonts w:ascii="Century Gothic" w:hAnsi="Century Gothic"/>
          <w:sz w:val="24"/>
          <w:szCs w:val="24"/>
        </w:rPr>
        <w:t>y i kiedy wraca jest ważony, też</w:t>
      </w:r>
      <w:r>
        <w:rPr>
          <w:rFonts w:ascii="Century Gothic" w:hAnsi="Century Gothic"/>
          <w:sz w:val="24"/>
          <w:szCs w:val="24"/>
        </w:rPr>
        <w:t xml:space="preserve"> jest kontrola firmy na miejscu. Do tej pory ilość odpadów nie zależała od masy, teraz te kontrole trzeba będzie jeszcze wzmóc</w:t>
      </w:r>
      <w:r w:rsidR="00DB29E1">
        <w:rPr>
          <w:rFonts w:ascii="Century Gothic" w:hAnsi="Century Gothic"/>
          <w:sz w:val="24"/>
          <w:szCs w:val="24"/>
        </w:rPr>
        <w:t>,</w:t>
      </w:r>
      <w:r>
        <w:rPr>
          <w:rFonts w:ascii="Century Gothic" w:hAnsi="Century Gothic"/>
          <w:sz w:val="24"/>
          <w:szCs w:val="24"/>
        </w:rPr>
        <w:t xml:space="preserve"> żeby uściślić</w:t>
      </w:r>
      <w:r w:rsidR="00DB29E1">
        <w:rPr>
          <w:rFonts w:ascii="Century Gothic" w:hAnsi="Century Gothic"/>
          <w:sz w:val="24"/>
          <w:szCs w:val="24"/>
        </w:rPr>
        <w:t xml:space="preserve"> ilość</w:t>
      </w:r>
      <w:r>
        <w:rPr>
          <w:rFonts w:ascii="Century Gothic" w:hAnsi="Century Gothic"/>
          <w:sz w:val="24"/>
          <w:szCs w:val="24"/>
        </w:rPr>
        <w:t xml:space="preserve">. Nie jest to takie proste skontrolować, ale będziemy musieli sprostać temu wyzwaniu i niewątpliwie </w:t>
      </w:r>
      <w:r w:rsidR="0025518C">
        <w:rPr>
          <w:rFonts w:ascii="Century Gothic" w:hAnsi="Century Gothic"/>
          <w:sz w:val="24"/>
          <w:szCs w:val="24"/>
        </w:rPr>
        <w:t>kontrola masy będzie nas coraz bardziej interesować. Jeśli chodzi o kompostownik, dodam, że będzie to dodatkowy kłopot, ale myśl</w:t>
      </w:r>
      <w:r w:rsidR="00DB29E1">
        <w:rPr>
          <w:rFonts w:ascii="Century Gothic" w:hAnsi="Century Gothic"/>
          <w:sz w:val="24"/>
          <w:szCs w:val="24"/>
        </w:rPr>
        <w:t>ę</w:t>
      </w:r>
      <w:r w:rsidR="0025518C">
        <w:rPr>
          <w:rFonts w:ascii="Century Gothic" w:hAnsi="Century Gothic"/>
          <w:sz w:val="24"/>
          <w:szCs w:val="24"/>
        </w:rPr>
        <w:t>, że warto bioodpady  zagospodarować we własnym zakresie. Planujemy w tym zakresie zrobić jakieś szkolenie. Jeżeli nie będziemy w stanie na własnej działce wykorzystać tego kompostu, można się podzielić, nie jest to taki problem. Wiadomo najłatwiej wyrzucić śmieci do kosza. W naszym wspólnym interesie jest</w:t>
      </w:r>
      <w:r w:rsidR="00DB29E1">
        <w:rPr>
          <w:rFonts w:ascii="Century Gothic" w:hAnsi="Century Gothic"/>
          <w:sz w:val="24"/>
          <w:szCs w:val="24"/>
        </w:rPr>
        <w:t>,</w:t>
      </w:r>
      <w:r w:rsidR="0025518C">
        <w:rPr>
          <w:rFonts w:ascii="Century Gothic" w:hAnsi="Century Gothic"/>
          <w:sz w:val="24"/>
          <w:szCs w:val="24"/>
        </w:rPr>
        <w:t xml:space="preserve"> żeby nauczyć ludzi jak ograniczać ilość odpadów, żeby m</w:t>
      </w:r>
      <w:r w:rsidR="00DB29E1">
        <w:rPr>
          <w:rFonts w:ascii="Century Gothic" w:hAnsi="Century Gothic"/>
          <w:sz w:val="24"/>
          <w:szCs w:val="24"/>
        </w:rPr>
        <w:t>asa odpadów nam nie rosła, bo i</w:t>
      </w:r>
      <w:r w:rsidR="0025518C">
        <w:rPr>
          <w:rFonts w:ascii="Century Gothic" w:hAnsi="Century Gothic"/>
          <w:sz w:val="24"/>
          <w:szCs w:val="24"/>
        </w:rPr>
        <w:t xml:space="preserve"> koszty będą rosły. Jeżeli chodzi o to wyliczenie procentowej obniżki – jest na podstawie dotychczasowych doświadczeń oszacowania ilość bioodpadów, jak</w:t>
      </w:r>
      <w:r w:rsidR="00DB29E1">
        <w:rPr>
          <w:rFonts w:ascii="Century Gothic" w:hAnsi="Century Gothic"/>
          <w:sz w:val="24"/>
          <w:szCs w:val="24"/>
        </w:rPr>
        <w:t>a</w:t>
      </w:r>
      <w:r w:rsidR="0025518C">
        <w:rPr>
          <w:rFonts w:ascii="Century Gothic" w:hAnsi="Century Gothic"/>
          <w:sz w:val="24"/>
          <w:szCs w:val="24"/>
        </w:rPr>
        <w:t xml:space="preserve"> może powstać, koszt wywiezienia i utylizacji tych odpadów i to jest podzielone przez liczbę mieszkańców, którzy nie deklarowali kompostowników, stad wyszła ta zniżka 6 zł. na osobę. Jeżeli ktoś nie zadeklarował kompostowników, będzie </w:t>
      </w:r>
      <w:r w:rsidR="0025518C">
        <w:rPr>
          <w:rFonts w:ascii="Century Gothic" w:hAnsi="Century Gothic"/>
          <w:sz w:val="24"/>
          <w:szCs w:val="24"/>
        </w:rPr>
        <w:lastRenderedPageBreak/>
        <w:t>mógł zmieniać do 10-tego każdego miesiąca, czy kompostujemy nadal, czy nie, może złożyć nową deklarację.</w:t>
      </w:r>
    </w:p>
    <w:p w:rsidR="0025518C" w:rsidRDefault="0025518C" w:rsidP="00DB29E1">
      <w:pPr>
        <w:spacing w:after="0" w:line="360" w:lineRule="auto"/>
        <w:ind w:right="-142" w:firstLine="567"/>
        <w:jc w:val="both"/>
        <w:rPr>
          <w:rFonts w:ascii="Century Gothic" w:hAnsi="Century Gothic"/>
          <w:sz w:val="24"/>
          <w:szCs w:val="24"/>
        </w:rPr>
      </w:pPr>
      <w:r>
        <w:rPr>
          <w:rFonts w:ascii="Century Gothic" w:hAnsi="Century Gothic"/>
          <w:sz w:val="24"/>
          <w:szCs w:val="24"/>
        </w:rPr>
        <w:t xml:space="preserve">P. Szymański Kamil </w:t>
      </w:r>
      <w:r w:rsidR="00E85A12">
        <w:rPr>
          <w:rFonts w:ascii="Century Gothic" w:hAnsi="Century Gothic"/>
          <w:sz w:val="24"/>
          <w:szCs w:val="24"/>
        </w:rPr>
        <w:t>zapytał, jak to będzie później rozliczane, ta różnica, jeśli tak jak p. Wójt mówił, tych odpadów raz będzie więcej, raz mniej? Czy te koszty będą potem rozliczane na mieszkańca, czy z gminy będzie finansowane?</w:t>
      </w:r>
    </w:p>
    <w:p w:rsidR="00E85A12" w:rsidRDefault="00E85A12" w:rsidP="00E424AE">
      <w:pPr>
        <w:spacing w:after="0" w:line="360" w:lineRule="auto"/>
        <w:ind w:right="-142"/>
        <w:jc w:val="both"/>
        <w:rPr>
          <w:rFonts w:ascii="Century Gothic" w:hAnsi="Century Gothic"/>
          <w:sz w:val="24"/>
          <w:szCs w:val="24"/>
        </w:rPr>
      </w:pPr>
      <w:r>
        <w:rPr>
          <w:rFonts w:ascii="Century Gothic" w:hAnsi="Century Gothic"/>
          <w:sz w:val="24"/>
          <w:szCs w:val="24"/>
        </w:rPr>
        <w:t xml:space="preserve">Wójt wyjaśnił, iż jest to rzecz nowa, do tej pory nie mieliśmy jeszcze tego systemu. Wiadomo, że wszystkie te </w:t>
      </w:r>
      <w:r w:rsidR="000C6A26">
        <w:rPr>
          <w:rFonts w:ascii="Century Gothic" w:hAnsi="Century Gothic"/>
          <w:sz w:val="24"/>
          <w:szCs w:val="24"/>
        </w:rPr>
        <w:t>pieniądze za odpady muszą wpływać na wyodrębniony rachunek tego systemu. Jeśli w dłuższej perspektywie okaże się, że sytuacja będzie dla nas korzystna, to tę opłatę zmniejszymy, absolutnie nie ma mowy o zarabianiu na tym systemie.</w:t>
      </w:r>
    </w:p>
    <w:p w:rsidR="000C6A26" w:rsidRDefault="000C6A26" w:rsidP="00666F05">
      <w:pPr>
        <w:spacing w:after="0" w:line="360" w:lineRule="auto"/>
        <w:ind w:right="-142" w:firstLine="426"/>
        <w:jc w:val="both"/>
        <w:rPr>
          <w:rFonts w:ascii="Century Gothic" w:hAnsi="Century Gothic"/>
          <w:sz w:val="24"/>
          <w:szCs w:val="24"/>
        </w:rPr>
      </w:pPr>
      <w:r>
        <w:rPr>
          <w:rFonts w:ascii="Century Gothic" w:hAnsi="Century Gothic"/>
          <w:sz w:val="24"/>
          <w:szCs w:val="24"/>
        </w:rPr>
        <w:t>P. Nowak Witold zwrócił się z pytaniem</w:t>
      </w:r>
      <w:r w:rsidR="00D5765D">
        <w:rPr>
          <w:rFonts w:ascii="Century Gothic" w:hAnsi="Century Gothic"/>
          <w:sz w:val="24"/>
          <w:szCs w:val="24"/>
        </w:rPr>
        <w:t xml:space="preserve"> czy firma odbierająca odpady mogłaby określić godziny odbioru śmieci? Raz odbierają bardzo rano o 7.00, innym razem po południu o 17.00 godzinie. Nie można </w:t>
      </w:r>
      <w:r w:rsidR="00666F05">
        <w:rPr>
          <w:rFonts w:ascii="Century Gothic" w:hAnsi="Century Gothic"/>
          <w:sz w:val="24"/>
          <w:szCs w:val="24"/>
        </w:rPr>
        <w:t xml:space="preserve">przecież </w:t>
      </w:r>
      <w:r w:rsidR="00D5765D">
        <w:rPr>
          <w:rFonts w:ascii="Century Gothic" w:hAnsi="Century Gothic"/>
          <w:sz w:val="24"/>
          <w:szCs w:val="24"/>
        </w:rPr>
        <w:t>tych koszy wystawić a noc.</w:t>
      </w:r>
    </w:p>
    <w:p w:rsidR="00D5765D" w:rsidRDefault="00D5765D" w:rsidP="00E424AE">
      <w:pPr>
        <w:spacing w:after="0" w:line="360" w:lineRule="auto"/>
        <w:ind w:right="-142"/>
        <w:jc w:val="both"/>
        <w:rPr>
          <w:rFonts w:ascii="Century Gothic" w:hAnsi="Century Gothic"/>
          <w:sz w:val="24"/>
          <w:szCs w:val="24"/>
        </w:rPr>
      </w:pPr>
      <w:r>
        <w:rPr>
          <w:rFonts w:ascii="Century Gothic" w:hAnsi="Century Gothic"/>
          <w:sz w:val="24"/>
          <w:szCs w:val="24"/>
        </w:rPr>
        <w:t>Wójt odpowiedział, iż w harmonogramie jest napisane od której są odbierane odpady i może</w:t>
      </w:r>
      <w:r w:rsidR="00666F05">
        <w:rPr>
          <w:rFonts w:ascii="Century Gothic" w:hAnsi="Century Gothic"/>
          <w:sz w:val="24"/>
          <w:szCs w:val="24"/>
        </w:rPr>
        <w:t xml:space="preserve"> to</w:t>
      </w:r>
      <w:r>
        <w:rPr>
          <w:rFonts w:ascii="Century Gothic" w:hAnsi="Century Gothic"/>
          <w:sz w:val="24"/>
          <w:szCs w:val="24"/>
        </w:rPr>
        <w:t xml:space="preserve"> być 7.00 rano, trzeba być przygotowanym. Firmy borykają się z brakiem pracowników, awarią śmieciarki i to czasem zakłóca odbiór odpadów. Do tej pory odbywało się to dość sprawnie od mieszkańców i nie możemy narzekać</w:t>
      </w:r>
      <w:r w:rsidR="00886C5B">
        <w:rPr>
          <w:rFonts w:ascii="Century Gothic" w:hAnsi="Century Gothic"/>
          <w:sz w:val="24"/>
          <w:szCs w:val="24"/>
        </w:rPr>
        <w:t>. Jak jest dzień odbioru to mogą być odebrane bardzo rano.</w:t>
      </w:r>
    </w:p>
    <w:p w:rsidR="00886C5B" w:rsidRDefault="00201BAD" w:rsidP="00E424AE">
      <w:pPr>
        <w:spacing w:after="0" w:line="360" w:lineRule="auto"/>
        <w:ind w:right="-142"/>
        <w:jc w:val="both"/>
        <w:rPr>
          <w:rFonts w:ascii="Century Gothic" w:hAnsi="Century Gothic"/>
          <w:sz w:val="24"/>
          <w:szCs w:val="24"/>
        </w:rPr>
      </w:pPr>
      <w:r>
        <w:rPr>
          <w:rFonts w:ascii="Century Gothic" w:hAnsi="Century Gothic"/>
          <w:sz w:val="24"/>
          <w:szCs w:val="24"/>
        </w:rPr>
        <w:t>P. K</w:t>
      </w:r>
      <w:r w:rsidR="00886C5B">
        <w:rPr>
          <w:rFonts w:ascii="Century Gothic" w:hAnsi="Century Gothic"/>
          <w:sz w:val="24"/>
          <w:szCs w:val="24"/>
        </w:rPr>
        <w:t xml:space="preserve">amionka Bogumiła dodała, że firma pracuje od godz. 6.00, ale odbiór odpadów odbywa się od godz. 7.00 i o tej godzinie już powinny być wystawione pojemniki. Nieraz  tych odpadów jest mniej, nieraz więcej i dwa razy jeżdżą. Ostatnio w listopadzie była tak ogromna ilość odpadów biodegradowalnych, że firma musiała zrobić </w:t>
      </w:r>
      <w:r w:rsidR="00F1403F">
        <w:rPr>
          <w:rFonts w:ascii="Century Gothic" w:hAnsi="Century Gothic"/>
          <w:sz w:val="24"/>
          <w:szCs w:val="24"/>
        </w:rPr>
        <w:t>trzy wysypy, bo odpady się nie zmieściły.</w:t>
      </w:r>
      <w:r w:rsidR="00666F05">
        <w:rPr>
          <w:rFonts w:ascii="Century Gothic" w:hAnsi="Century Gothic"/>
          <w:sz w:val="24"/>
          <w:szCs w:val="24"/>
        </w:rPr>
        <w:t xml:space="preserve"> Bywały sytuacje, że informowali</w:t>
      </w:r>
      <w:r w:rsidR="00F1403F">
        <w:rPr>
          <w:rFonts w:ascii="Century Gothic" w:hAnsi="Century Gothic"/>
          <w:sz w:val="24"/>
          <w:szCs w:val="24"/>
        </w:rPr>
        <w:t xml:space="preserve"> nas, że nie zrobili rejonu i będzie naprawione innego dnia.</w:t>
      </w:r>
    </w:p>
    <w:p w:rsidR="00F1403F" w:rsidRDefault="00F1403F" w:rsidP="00E424AE">
      <w:pPr>
        <w:spacing w:after="0" w:line="360" w:lineRule="auto"/>
        <w:ind w:right="-142"/>
        <w:jc w:val="both"/>
        <w:rPr>
          <w:rFonts w:ascii="Century Gothic" w:hAnsi="Century Gothic"/>
          <w:sz w:val="24"/>
          <w:szCs w:val="24"/>
        </w:rPr>
      </w:pPr>
      <w:r>
        <w:rPr>
          <w:rFonts w:ascii="Century Gothic" w:hAnsi="Century Gothic"/>
          <w:sz w:val="24"/>
          <w:szCs w:val="24"/>
        </w:rPr>
        <w:t>Przewodniczący Rady Mariusz Mikulski dodał, iż ja również uczestniczyłem w tych negocjacjach i przekazałem nasze pytanie, czy koszty się zmniejszą, jeśli zrezygnujemy z mobilnej zbiórki odpadów wielkogabarytowych</w:t>
      </w:r>
      <w:r w:rsidR="00297D83">
        <w:rPr>
          <w:rFonts w:ascii="Century Gothic" w:hAnsi="Century Gothic"/>
          <w:sz w:val="24"/>
          <w:szCs w:val="24"/>
        </w:rPr>
        <w:t xml:space="preserve">. Okazało się, że kwota obniżyłaby się o złotówkę, więc pozostawiliśmy, nie rezygnowaliśmy. Przewodniczący podkreślił, iż na pewno przy pierwszej zbiórce mobilnej </w:t>
      </w:r>
      <w:r w:rsidR="00297D83">
        <w:rPr>
          <w:rFonts w:ascii="Century Gothic" w:hAnsi="Century Gothic"/>
          <w:sz w:val="24"/>
          <w:szCs w:val="24"/>
        </w:rPr>
        <w:lastRenderedPageBreak/>
        <w:t>odpadów będzie więcej, gdyż każdy wystawi co mu zalegało do tej pory.</w:t>
      </w:r>
      <w:r w:rsidR="00666F05">
        <w:rPr>
          <w:rFonts w:ascii="Century Gothic" w:hAnsi="Century Gothic"/>
          <w:sz w:val="24"/>
          <w:szCs w:val="24"/>
        </w:rPr>
        <w:t xml:space="preserve"> Dodał też</w:t>
      </w:r>
      <w:r w:rsidR="00F9137C">
        <w:rPr>
          <w:rFonts w:ascii="Century Gothic" w:hAnsi="Century Gothic"/>
          <w:sz w:val="24"/>
          <w:szCs w:val="24"/>
        </w:rPr>
        <w:t>, że społeczeństwo cały czas trzeba edukować w temacie odpadów, jest to bardzo ważne.</w:t>
      </w:r>
    </w:p>
    <w:p w:rsidR="00297D83" w:rsidRDefault="00297D83" w:rsidP="00E424AE">
      <w:pPr>
        <w:spacing w:after="0" w:line="360" w:lineRule="auto"/>
        <w:ind w:right="-142"/>
        <w:jc w:val="both"/>
        <w:rPr>
          <w:rFonts w:ascii="Century Gothic" w:hAnsi="Century Gothic"/>
          <w:sz w:val="24"/>
          <w:szCs w:val="24"/>
        </w:rPr>
      </w:pPr>
      <w:r>
        <w:rPr>
          <w:rFonts w:ascii="Century Gothic" w:hAnsi="Century Gothic"/>
          <w:sz w:val="24"/>
          <w:szCs w:val="24"/>
        </w:rPr>
        <w:t>Wójt Maciej Mońka dodał – pytaliśmy firmę jak zmniejszyć ilość odpadów, otrzymaliśmy podpowiedź z doświadczenia innych gmin, aby przy zbi</w:t>
      </w:r>
      <w:r w:rsidR="00F9137C">
        <w:rPr>
          <w:rFonts w:ascii="Century Gothic" w:hAnsi="Century Gothic"/>
          <w:sz w:val="24"/>
          <w:szCs w:val="24"/>
        </w:rPr>
        <w:t>ó</w:t>
      </w:r>
      <w:r>
        <w:rPr>
          <w:rFonts w:ascii="Century Gothic" w:hAnsi="Century Gothic"/>
          <w:sz w:val="24"/>
          <w:szCs w:val="24"/>
        </w:rPr>
        <w:t>rce mobilnej wystawić rzeczy dwa dni wcześniej. Wówc</w:t>
      </w:r>
      <w:r w:rsidR="00F9137C">
        <w:rPr>
          <w:rFonts w:ascii="Century Gothic" w:hAnsi="Century Gothic"/>
          <w:sz w:val="24"/>
          <w:szCs w:val="24"/>
        </w:rPr>
        <w:t>zas są zagospodarowywane wtórnie</w:t>
      </w:r>
      <w:r>
        <w:rPr>
          <w:rFonts w:ascii="Century Gothic" w:hAnsi="Century Gothic"/>
          <w:sz w:val="24"/>
          <w:szCs w:val="24"/>
        </w:rPr>
        <w:t>, a dla nas</w:t>
      </w:r>
      <w:r w:rsidR="00666F05">
        <w:rPr>
          <w:rFonts w:ascii="Century Gothic" w:hAnsi="Century Gothic"/>
          <w:sz w:val="24"/>
          <w:szCs w:val="24"/>
        </w:rPr>
        <w:t xml:space="preserve"> jest</w:t>
      </w:r>
      <w:r>
        <w:rPr>
          <w:rFonts w:ascii="Century Gothic" w:hAnsi="Century Gothic"/>
          <w:sz w:val="24"/>
          <w:szCs w:val="24"/>
        </w:rPr>
        <w:t xml:space="preserve"> mniej odpadów</w:t>
      </w:r>
      <w:r w:rsidR="00F9137C">
        <w:rPr>
          <w:rFonts w:ascii="Century Gothic" w:hAnsi="Century Gothic"/>
          <w:sz w:val="24"/>
          <w:szCs w:val="24"/>
        </w:rPr>
        <w:t>.</w:t>
      </w:r>
    </w:p>
    <w:p w:rsidR="00F9137C" w:rsidRDefault="00F9137C" w:rsidP="00666F05">
      <w:pPr>
        <w:spacing w:after="0" w:line="360" w:lineRule="auto"/>
        <w:ind w:right="-142" w:firstLine="567"/>
        <w:jc w:val="both"/>
        <w:rPr>
          <w:rFonts w:ascii="Century Gothic" w:hAnsi="Century Gothic"/>
          <w:sz w:val="24"/>
          <w:szCs w:val="24"/>
        </w:rPr>
      </w:pPr>
      <w:r>
        <w:rPr>
          <w:rFonts w:ascii="Century Gothic" w:hAnsi="Century Gothic"/>
          <w:sz w:val="24"/>
          <w:szCs w:val="24"/>
        </w:rPr>
        <w:t>P. Buczek Jolanta – otrzymałam harmonogram wywozu odpadów i wywóz będzie raz w miesiącu w moim rejonie?</w:t>
      </w:r>
    </w:p>
    <w:p w:rsidR="00F9137C" w:rsidRDefault="00F9137C" w:rsidP="00E424AE">
      <w:pPr>
        <w:spacing w:after="0" w:line="360" w:lineRule="auto"/>
        <w:ind w:right="-142"/>
        <w:jc w:val="both"/>
        <w:rPr>
          <w:rFonts w:ascii="Century Gothic" w:hAnsi="Century Gothic"/>
          <w:sz w:val="24"/>
          <w:szCs w:val="24"/>
        </w:rPr>
      </w:pPr>
      <w:r>
        <w:rPr>
          <w:rFonts w:ascii="Century Gothic" w:hAnsi="Century Gothic"/>
          <w:sz w:val="24"/>
          <w:szCs w:val="24"/>
        </w:rPr>
        <w:t>Wójt Maciej Mońka odpowiedział, że częstszy odbiór będzie od kwietnia do października, a od stycznia do marca raz. Zmiana częstotliwości dotyczy okresu od kwietnia do października.</w:t>
      </w:r>
    </w:p>
    <w:p w:rsidR="00F9137C" w:rsidRDefault="00F9137C" w:rsidP="00666F05">
      <w:pPr>
        <w:spacing w:after="0" w:line="360" w:lineRule="auto"/>
        <w:ind w:right="-142" w:firstLine="567"/>
        <w:jc w:val="both"/>
        <w:rPr>
          <w:rFonts w:ascii="Century Gothic" w:hAnsi="Century Gothic"/>
          <w:sz w:val="24"/>
          <w:szCs w:val="24"/>
        </w:rPr>
      </w:pPr>
      <w:r>
        <w:rPr>
          <w:rFonts w:ascii="Century Gothic" w:hAnsi="Century Gothic"/>
          <w:sz w:val="24"/>
          <w:szCs w:val="24"/>
        </w:rPr>
        <w:t>P. Rumiński Dariusz zapytał, czy będzie monitorowane i pilnowane u osób, które deklarują kompostownik, będą miały niższą cenę, żeby nie wystawiały liści i odpadów zielonych, szczególnie jesienią. Mam też pytanie odnośnie tych worków, które są wystawiane przy koszach?</w:t>
      </w:r>
    </w:p>
    <w:p w:rsidR="00F33552" w:rsidRDefault="00666F05" w:rsidP="00E424AE">
      <w:pPr>
        <w:spacing w:after="0" w:line="360" w:lineRule="auto"/>
        <w:ind w:right="-142"/>
        <w:jc w:val="both"/>
        <w:rPr>
          <w:rFonts w:ascii="Century Gothic" w:hAnsi="Century Gothic"/>
          <w:sz w:val="24"/>
          <w:szCs w:val="24"/>
        </w:rPr>
      </w:pPr>
      <w:r>
        <w:rPr>
          <w:rFonts w:ascii="Century Gothic" w:hAnsi="Century Gothic"/>
          <w:sz w:val="24"/>
          <w:szCs w:val="24"/>
        </w:rPr>
        <w:t>Przewodniczący Rady Mikulski Mariusz wyjaśnił</w:t>
      </w:r>
      <w:r w:rsidR="00F33552">
        <w:rPr>
          <w:rFonts w:ascii="Century Gothic" w:hAnsi="Century Gothic"/>
          <w:sz w:val="24"/>
          <w:szCs w:val="24"/>
        </w:rPr>
        <w:t>, że firma ma informację, jaką kto ma deklarację i jakie śmieci powinny być zabierane, a których nie odbiorą dają informacje do gminy.</w:t>
      </w:r>
    </w:p>
    <w:p w:rsidR="00F33552" w:rsidRDefault="00F33552" w:rsidP="00E424AE">
      <w:pPr>
        <w:spacing w:after="0" w:line="360" w:lineRule="auto"/>
        <w:ind w:right="-142"/>
        <w:jc w:val="both"/>
        <w:rPr>
          <w:rFonts w:ascii="Century Gothic" w:hAnsi="Century Gothic"/>
          <w:sz w:val="24"/>
          <w:szCs w:val="24"/>
        </w:rPr>
      </w:pPr>
      <w:r>
        <w:rPr>
          <w:rFonts w:ascii="Century Gothic" w:hAnsi="Century Gothic"/>
          <w:sz w:val="24"/>
          <w:szCs w:val="24"/>
        </w:rPr>
        <w:t>Wójt Maciej Mońka zapewnił, że będzie</w:t>
      </w:r>
      <w:r w:rsidR="00666F05">
        <w:rPr>
          <w:rFonts w:ascii="Century Gothic" w:hAnsi="Century Gothic"/>
          <w:sz w:val="24"/>
          <w:szCs w:val="24"/>
        </w:rPr>
        <w:t xml:space="preserve"> to</w:t>
      </w:r>
      <w:r>
        <w:rPr>
          <w:rFonts w:ascii="Century Gothic" w:hAnsi="Century Gothic"/>
          <w:sz w:val="24"/>
          <w:szCs w:val="24"/>
        </w:rPr>
        <w:t xml:space="preserve"> kontrolowane.</w:t>
      </w:r>
    </w:p>
    <w:p w:rsidR="00F33552" w:rsidRDefault="00F33552" w:rsidP="00666F05">
      <w:pPr>
        <w:spacing w:after="0" w:line="360" w:lineRule="auto"/>
        <w:ind w:right="-142" w:firstLine="567"/>
        <w:jc w:val="both"/>
        <w:rPr>
          <w:rFonts w:ascii="Century Gothic" w:hAnsi="Century Gothic"/>
          <w:sz w:val="24"/>
          <w:szCs w:val="24"/>
        </w:rPr>
      </w:pPr>
      <w:r>
        <w:rPr>
          <w:rFonts w:ascii="Century Gothic" w:hAnsi="Century Gothic"/>
          <w:sz w:val="24"/>
          <w:szCs w:val="24"/>
        </w:rPr>
        <w:t>P. Nowak Witold zapytał, co z oponami od ciągników?</w:t>
      </w:r>
    </w:p>
    <w:p w:rsidR="00F33552" w:rsidRDefault="00F33552" w:rsidP="00E424AE">
      <w:pPr>
        <w:spacing w:after="0" w:line="360" w:lineRule="auto"/>
        <w:ind w:right="-142"/>
        <w:jc w:val="both"/>
        <w:rPr>
          <w:rFonts w:ascii="Century Gothic" w:hAnsi="Century Gothic"/>
          <w:sz w:val="24"/>
          <w:szCs w:val="24"/>
        </w:rPr>
      </w:pPr>
      <w:r>
        <w:rPr>
          <w:rFonts w:ascii="Century Gothic" w:hAnsi="Century Gothic"/>
          <w:sz w:val="24"/>
          <w:szCs w:val="24"/>
        </w:rPr>
        <w:t xml:space="preserve">Wójt Maciej Mońka odpowiedział, </w:t>
      </w:r>
      <w:r w:rsidR="00666F05">
        <w:rPr>
          <w:rFonts w:ascii="Century Gothic" w:hAnsi="Century Gothic"/>
          <w:sz w:val="24"/>
          <w:szCs w:val="24"/>
        </w:rPr>
        <w:t>ż</w:t>
      </w:r>
      <w:r>
        <w:rPr>
          <w:rFonts w:ascii="Century Gothic" w:hAnsi="Century Gothic"/>
          <w:sz w:val="24"/>
          <w:szCs w:val="24"/>
        </w:rPr>
        <w:t>e gmina nie odbiera</w:t>
      </w:r>
      <w:r w:rsidR="00666F05">
        <w:rPr>
          <w:rFonts w:ascii="Century Gothic" w:hAnsi="Century Gothic"/>
          <w:sz w:val="24"/>
          <w:szCs w:val="24"/>
        </w:rPr>
        <w:t>,</w:t>
      </w:r>
      <w:r>
        <w:rPr>
          <w:rFonts w:ascii="Century Gothic" w:hAnsi="Century Gothic"/>
          <w:sz w:val="24"/>
          <w:szCs w:val="24"/>
        </w:rPr>
        <w:t xml:space="preserve"> to nie są odpady komunalne.</w:t>
      </w:r>
    </w:p>
    <w:p w:rsidR="00F33552" w:rsidRDefault="00F33552" w:rsidP="00666F05">
      <w:pPr>
        <w:spacing w:after="0" w:line="360" w:lineRule="auto"/>
        <w:ind w:right="-142" w:firstLine="567"/>
        <w:jc w:val="both"/>
        <w:rPr>
          <w:rFonts w:ascii="Century Gothic" w:hAnsi="Century Gothic"/>
          <w:sz w:val="24"/>
          <w:szCs w:val="24"/>
        </w:rPr>
      </w:pPr>
      <w:r>
        <w:rPr>
          <w:rFonts w:ascii="Century Gothic" w:hAnsi="Century Gothic"/>
          <w:sz w:val="24"/>
          <w:szCs w:val="24"/>
        </w:rPr>
        <w:t>P. Podrażka Czesła</w:t>
      </w:r>
      <w:r w:rsidR="00666F05">
        <w:rPr>
          <w:rFonts w:ascii="Century Gothic" w:hAnsi="Century Gothic"/>
          <w:sz w:val="24"/>
          <w:szCs w:val="24"/>
        </w:rPr>
        <w:t>w zapytał, czy poza tym 3-miesię</w:t>
      </w:r>
      <w:r>
        <w:rPr>
          <w:rFonts w:ascii="Century Gothic" w:hAnsi="Century Gothic"/>
          <w:sz w:val="24"/>
          <w:szCs w:val="24"/>
        </w:rPr>
        <w:t>cznym odbiorem, wybiegając w przyszłość, była mowa o rezygnacji z odbioru gabarytów, mamy Punkt Selektywnej Zbiórki Odpadów?</w:t>
      </w:r>
    </w:p>
    <w:p w:rsidR="00F33552" w:rsidRDefault="00F33552" w:rsidP="00E424AE">
      <w:pPr>
        <w:spacing w:after="0" w:line="360" w:lineRule="auto"/>
        <w:ind w:right="-142"/>
        <w:jc w:val="both"/>
        <w:rPr>
          <w:rFonts w:ascii="Century Gothic" w:hAnsi="Century Gothic"/>
          <w:sz w:val="24"/>
          <w:szCs w:val="24"/>
        </w:rPr>
      </w:pPr>
      <w:r>
        <w:rPr>
          <w:rFonts w:ascii="Century Gothic" w:hAnsi="Century Gothic"/>
          <w:sz w:val="24"/>
          <w:szCs w:val="24"/>
        </w:rPr>
        <w:t>Wójt odpowiedział, że nie możemy zrezygnować z odbioru gabarytów, gdyż to nie podnosi nam bardzo kosztów, a mieszkańcy oczekują pewnego standardu.</w:t>
      </w:r>
    </w:p>
    <w:p w:rsidR="00F33552" w:rsidRDefault="00F33552" w:rsidP="00666F05">
      <w:pPr>
        <w:spacing w:after="0" w:line="360" w:lineRule="auto"/>
        <w:ind w:right="-142" w:firstLine="567"/>
        <w:jc w:val="both"/>
        <w:rPr>
          <w:rFonts w:ascii="Century Gothic" w:hAnsi="Century Gothic"/>
          <w:sz w:val="24"/>
          <w:szCs w:val="24"/>
        </w:rPr>
      </w:pPr>
      <w:r>
        <w:rPr>
          <w:rFonts w:ascii="Century Gothic" w:hAnsi="Century Gothic"/>
          <w:sz w:val="24"/>
          <w:szCs w:val="24"/>
        </w:rPr>
        <w:t>P. Rumiński podkreślił, ale mieszkańców przeraża ta cena i wzrośnie nam ilość niepłacących.</w:t>
      </w:r>
    </w:p>
    <w:p w:rsidR="00F33552" w:rsidRDefault="006D2D63" w:rsidP="00E424AE">
      <w:pPr>
        <w:spacing w:after="0" w:line="360" w:lineRule="auto"/>
        <w:ind w:right="-142"/>
        <w:jc w:val="both"/>
        <w:rPr>
          <w:rFonts w:ascii="Century Gothic" w:hAnsi="Century Gothic"/>
          <w:sz w:val="24"/>
          <w:szCs w:val="24"/>
        </w:rPr>
      </w:pPr>
      <w:r>
        <w:rPr>
          <w:rFonts w:ascii="Century Gothic" w:hAnsi="Century Gothic"/>
          <w:sz w:val="24"/>
          <w:szCs w:val="24"/>
        </w:rPr>
        <w:lastRenderedPageBreak/>
        <w:t>Wójt M</w:t>
      </w:r>
      <w:r w:rsidR="00F33552">
        <w:rPr>
          <w:rFonts w:ascii="Century Gothic" w:hAnsi="Century Gothic"/>
          <w:sz w:val="24"/>
          <w:szCs w:val="24"/>
        </w:rPr>
        <w:t xml:space="preserve">aciej </w:t>
      </w:r>
      <w:r w:rsidR="00666F05">
        <w:rPr>
          <w:rFonts w:ascii="Century Gothic" w:hAnsi="Century Gothic"/>
          <w:sz w:val="24"/>
          <w:szCs w:val="24"/>
        </w:rPr>
        <w:t>Mońka – wzrośnie nam na pewno. Ale n</w:t>
      </w:r>
      <w:r w:rsidR="00F33552">
        <w:rPr>
          <w:rFonts w:ascii="Century Gothic" w:hAnsi="Century Gothic"/>
          <w:sz w:val="24"/>
          <w:szCs w:val="24"/>
        </w:rPr>
        <w:t xml:space="preserve">a razie skupmy się na tym okresie 3 miesięcy odbioru odpadów, bo jeszcze mamy czas aby dograć sprawę. </w:t>
      </w:r>
    </w:p>
    <w:p w:rsidR="006D2D63" w:rsidRDefault="006D2D63" w:rsidP="00E424AE">
      <w:pPr>
        <w:spacing w:after="0" w:line="360" w:lineRule="auto"/>
        <w:ind w:right="-142"/>
        <w:jc w:val="both"/>
        <w:rPr>
          <w:rFonts w:ascii="Century Gothic" w:hAnsi="Century Gothic"/>
          <w:sz w:val="24"/>
          <w:szCs w:val="24"/>
        </w:rPr>
      </w:pPr>
      <w:r>
        <w:rPr>
          <w:rFonts w:ascii="Century Gothic" w:hAnsi="Century Gothic"/>
          <w:sz w:val="24"/>
          <w:szCs w:val="24"/>
        </w:rPr>
        <w:t>Głosowanie za podjęciem w/w uchwały:</w:t>
      </w:r>
    </w:p>
    <w:p w:rsidR="00AD4FC5" w:rsidRDefault="00AD4FC5" w:rsidP="00AD4FC5">
      <w:pPr>
        <w:rPr>
          <w:rFonts w:ascii="Arial" w:hAnsi="Arial" w:cs="Arial"/>
          <w:color w:val="818181"/>
          <w:sz w:val="17"/>
          <w:szCs w:val="17"/>
        </w:rPr>
      </w:pPr>
    </w:p>
    <w:p w:rsidR="00AD4FC5" w:rsidRDefault="00AD4FC5" w:rsidP="00AD4FC5">
      <w:pPr>
        <w:autoSpaceDE w:val="0"/>
        <w:autoSpaceDN w:val="0"/>
        <w:adjustRightInd w:val="0"/>
        <w:spacing w:after="0" w:line="240" w:lineRule="auto"/>
        <w:rPr>
          <w:rFonts w:ascii="Arial" w:hAnsi="Arial" w:cs="Arial"/>
          <w:sz w:val="21"/>
          <w:szCs w:val="21"/>
        </w:rPr>
      </w:pPr>
      <w:r>
        <w:rPr>
          <w:rFonts w:ascii="Arial" w:hAnsi="Arial" w:cs="Arial"/>
          <w:sz w:val="21"/>
          <w:szCs w:val="21"/>
        </w:rPr>
        <w:t>Wyniki g</w:t>
      </w:r>
      <w:r>
        <w:rPr>
          <w:rFonts w:ascii="ArialMT" w:hAnsi="ArialMT" w:cs="ArialMT"/>
          <w:sz w:val="21"/>
          <w:szCs w:val="21"/>
        </w:rPr>
        <w:t>ł</w:t>
      </w:r>
      <w:r>
        <w:rPr>
          <w:rFonts w:ascii="Arial" w:hAnsi="Arial" w:cs="Arial"/>
          <w:sz w:val="21"/>
          <w:szCs w:val="21"/>
        </w:rPr>
        <w:t>osowania: ZA (13), PRZECIW (0), 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 xml:space="preserve">Ę </w:t>
      </w:r>
      <w:r>
        <w:rPr>
          <w:rFonts w:ascii="Arial" w:hAnsi="Arial" w:cs="Arial"/>
          <w:sz w:val="21"/>
          <w:szCs w:val="21"/>
        </w:rPr>
        <w:t>(2), BRAK G</w:t>
      </w:r>
      <w:r>
        <w:rPr>
          <w:rFonts w:ascii="ArialMT" w:hAnsi="ArialMT" w:cs="ArialMT"/>
          <w:sz w:val="21"/>
          <w:szCs w:val="21"/>
        </w:rPr>
        <w:t>Ł</w:t>
      </w:r>
      <w:r>
        <w:rPr>
          <w:rFonts w:ascii="Arial" w:hAnsi="Arial" w:cs="Arial"/>
          <w:sz w:val="21"/>
          <w:szCs w:val="21"/>
        </w:rPr>
        <w:t>OSU (0),</w:t>
      </w:r>
    </w:p>
    <w:p w:rsidR="00AD4FC5" w:rsidRDefault="00AD4FC5" w:rsidP="00AD4FC5">
      <w:pPr>
        <w:autoSpaceDE w:val="0"/>
        <w:autoSpaceDN w:val="0"/>
        <w:adjustRightInd w:val="0"/>
        <w:spacing w:after="0" w:line="240" w:lineRule="auto"/>
        <w:rPr>
          <w:rFonts w:ascii="Arial" w:hAnsi="Arial" w:cs="Arial"/>
          <w:sz w:val="21"/>
          <w:szCs w:val="21"/>
        </w:rPr>
      </w:pPr>
      <w:r>
        <w:rPr>
          <w:rFonts w:ascii="Arial" w:hAnsi="Arial" w:cs="Arial"/>
          <w:sz w:val="21"/>
          <w:szCs w:val="21"/>
        </w:rPr>
        <w:t>NIEOBECNY (0)</w:t>
      </w:r>
    </w:p>
    <w:p w:rsidR="00AD4FC5" w:rsidRDefault="00AD4FC5" w:rsidP="00AD4FC5">
      <w:pPr>
        <w:autoSpaceDE w:val="0"/>
        <w:autoSpaceDN w:val="0"/>
        <w:adjustRightInd w:val="0"/>
        <w:spacing w:after="0" w:line="240" w:lineRule="auto"/>
        <w:rPr>
          <w:rFonts w:ascii="Arial" w:hAnsi="Arial" w:cs="Arial"/>
          <w:sz w:val="21"/>
          <w:szCs w:val="21"/>
        </w:rPr>
      </w:pPr>
      <w:r>
        <w:rPr>
          <w:rFonts w:ascii="Arial" w:hAnsi="Arial" w:cs="Arial"/>
          <w:sz w:val="21"/>
          <w:szCs w:val="21"/>
        </w:rPr>
        <w:t>Lista imienna</w:t>
      </w:r>
    </w:p>
    <w:p w:rsidR="00AD4FC5" w:rsidRDefault="00AD4FC5" w:rsidP="00AD4FC5">
      <w:pPr>
        <w:autoSpaceDE w:val="0"/>
        <w:autoSpaceDN w:val="0"/>
        <w:adjustRightInd w:val="0"/>
        <w:spacing w:after="0" w:line="240" w:lineRule="auto"/>
        <w:rPr>
          <w:rFonts w:ascii="Arial" w:hAnsi="Arial" w:cs="Arial"/>
          <w:sz w:val="21"/>
          <w:szCs w:val="21"/>
        </w:rPr>
      </w:pPr>
      <w:r>
        <w:rPr>
          <w:rFonts w:ascii="Arial" w:hAnsi="Arial" w:cs="Arial"/>
          <w:sz w:val="21"/>
          <w:szCs w:val="21"/>
        </w:rPr>
        <w:t>ZA: Aldona Potka</w:t>
      </w:r>
      <w:r>
        <w:rPr>
          <w:rFonts w:ascii="ArialMT" w:hAnsi="ArialMT" w:cs="ArialMT"/>
          <w:sz w:val="21"/>
          <w:szCs w:val="21"/>
        </w:rPr>
        <w:t>ń</w:t>
      </w:r>
      <w:r>
        <w:rPr>
          <w:rFonts w:ascii="Arial" w:hAnsi="Arial" w:cs="Arial"/>
          <w:sz w:val="21"/>
          <w:szCs w:val="21"/>
        </w:rPr>
        <w:t>ska, Anna Wi</w:t>
      </w:r>
      <w:r>
        <w:rPr>
          <w:rFonts w:ascii="ArialMT" w:hAnsi="ArialMT" w:cs="ArialMT"/>
          <w:sz w:val="21"/>
          <w:szCs w:val="21"/>
        </w:rPr>
        <w:t>ś</w:t>
      </w:r>
      <w:r>
        <w:rPr>
          <w:rFonts w:ascii="Arial" w:hAnsi="Arial" w:cs="Arial"/>
          <w:sz w:val="21"/>
          <w:szCs w:val="21"/>
        </w:rPr>
        <w:t>niewska, Czes</w:t>
      </w:r>
      <w:r>
        <w:rPr>
          <w:rFonts w:ascii="ArialMT" w:hAnsi="ArialMT" w:cs="ArialMT"/>
          <w:sz w:val="21"/>
          <w:szCs w:val="21"/>
        </w:rPr>
        <w:t>ł</w:t>
      </w:r>
      <w:r>
        <w:rPr>
          <w:rFonts w:ascii="Arial" w:hAnsi="Arial" w:cs="Arial"/>
          <w:sz w:val="21"/>
          <w:szCs w:val="21"/>
        </w:rPr>
        <w:t>aw Kowalski, Czes</w:t>
      </w:r>
      <w:r>
        <w:rPr>
          <w:rFonts w:ascii="ArialMT" w:hAnsi="ArialMT" w:cs="ArialMT"/>
          <w:sz w:val="21"/>
          <w:szCs w:val="21"/>
        </w:rPr>
        <w:t>ł</w:t>
      </w:r>
      <w:r>
        <w:rPr>
          <w:rFonts w:ascii="Arial" w:hAnsi="Arial" w:cs="Arial"/>
          <w:sz w:val="21"/>
          <w:szCs w:val="21"/>
        </w:rPr>
        <w:t>aw Podra</w:t>
      </w:r>
      <w:r>
        <w:rPr>
          <w:rFonts w:ascii="ArialMT" w:hAnsi="ArialMT" w:cs="ArialMT"/>
          <w:sz w:val="21"/>
          <w:szCs w:val="21"/>
        </w:rPr>
        <w:t>ż</w:t>
      </w:r>
      <w:r>
        <w:rPr>
          <w:rFonts w:ascii="Arial" w:hAnsi="Arial" w:cs="Arial"/>
          <w:sz w:val="21"/>
          <w:szCs w:val="21"/>
        </w:rPr>
        <w:t>ka,</w:t>
      </w:r>
    </w:p>
    <w:p w:rsidR="00AD4FC5" w:rsidRDefault="00AD4FC5" w:rsidP="00AD4FC5">
      <w:pPr>
        <w:autoSpaceDE w:val="0"/>
        <w:autoSpaceDN w:val="0"/>
        <w:adjustRightInd w:val="0"/>
        <w:spacing w:after="0" w:line="240" w:lineRule="auto"/>
        <w:rPr>
          <w:rFonts w:ascii="Arial" w:hAnsi="Arial" w:cs="Arial"/>
          <w:sz w:val="21"/>
          <w:szCs w:val="21"/>
        </w:rPr>
      </w:pPr>
      <w:r>
        <w:rPr>
          <w:rFonts w:ascii="Arial" w:hAnsi="Arial" w:cs="Arial"/>
          <w:sz w:val="21"/>
          <w:szCs w:val="21"/>
        </w:rPr>
        <w:t>Dariusz Rumi</w:t>
      </w:r>
      <w:r>
        <w:rPr>
          <w:rFonts w:ascii="ArialMT" w:hAnsi="ArialMT" w:cs="ArialMT"/>
          <w:sz w:val="21"/>
          <w:szCs w:val="21"/>
        </w:rPr>
        <w:t>ń</w:t>
      </w:r>
      <w:r>
        <w:rPr>
          <w:rFonts w:ascii="Arial" w:hAnsi="Arial" w:cs="Arial"/>
          <w:sz w:val="21"/>
          <w:szCs w:val="21"/>
        </w:rPr>
        <w:t>ski, Halina Kaczmarczyk, Jolanta Buczek, Kamil Szyma</w:t>
      </w:r>
      <w:r>
        <w:rPr>
          <w:rFonts w:ascii="ArialMT" w:hAnsi="ArialMT" w:cs="ArialMT"/>
          <w:sz w:val="21"/>
          <w:szCs w:val="21"/>
        </w:rPr>
        <w:t>ń</w:t>
      </w:r>
      <w:r>
        <w:rPr>
          <w:rFonts w:ascii="Arial" w:hAnsi="Arial" w:cs="Arial"/>
          <w:sz w:val="21"/>
          <w:szCs w:val="21"/>
        </w:rPr>
        <w:t xml:space="preserve">ski, </w:t>
      </w:r>
      <w:r>
        <w:rPr>
          <w:rFonts w:ascii="ArialMT" w:hAnsi="ArialMT" w:cs="ArialMT"/>
          <w:sz w:val="21"/>
          <w:szCs w:val="21"/>
        </w:rPr>
        <w:t>Ł</w:t>
      </w:r>
      <w:r>
        <w:rPr>
          <w:rFonts w:ascii="Arial" w:hAnsi="Arial" w:cs="Arial"/>
          <w:sz w:val="21"/>
          <w:szCs w:val="21"/>
        </w:rPr>
        <w:t>ukasz</w:t>
      </w:r>
    </w:p>
    <w:p w:rsidR="00AD4FC5" w:rsidRDefault="00AD4FC5" w:rsidP="00AD4FC5">
      <w:pPr>
        <w:autoSpaceDE w:val="0"/>
        <w:autoSpaceDN w:val="0"/>
        <w:adjustRightInd w:val="0"/>
        <w:spacing w:after="0" w:line="240" w:lineRule="auto"/>
        <w:rPr>
          <w:rFonts w:ascii="Arial" w:hAnsi="Arial" w:cs="Arial"/>
          <w:sz w:val="21"/>
          <w:szCs w:val="21"/>
        </w:rPr>
      </w:pPr>
      <w:r>
        <w:rPr>
          <w:rFonts w:ascii="Arial" w:hAnsi="Arial" w:cs="Arial"/>
          <w:sz w:val="21"/>
          <w:szCs w:val="21"/>
        </w:rPr>
        <w:t>Zi</w:t>
      </w:r>
      <w:r>
        <w:rPr>
          <w:rFonts w:ascii="ArialMT" w:hAnsi="ArialMT" w:cs="ArialMT"/>
          <w:sz w:val="21"/>
          <w:szCs w:val="21"/>
        </w:rPr>
        <w:t>ę</w:t>
      </w:r>
      <w:r>
        <w:rPr>
          <w:rFonts w:ascii="Arial" w:hAnsi="Arial" w:cs="Arial"/>
          <w:sz w:val="21"/>
          <w:szCs w:val="21"/>
        </w:rPr>
        <w:t>bi</w:t>
      </w:r>
      <w:r>
        <w:rPr>
          <w:rFonts w:ascii="ArialMT" w:hAnsi="ArialMT" w:cs="ArialMT"/>
          <w:sz w:val="21"/>
          <w:szCs w:val="21"/>
        </w:rPr>
        <w:t>ń</w:t>
      </w:r>
      <w:r>
        <w:rPr>
          <w:rFonts w:ascii="Arial" w:hAnsi="Arial" w:cs="Arial"/>
          <w:sz w:val="21"/>
          <w:szCs w:val="21"/>
        </w:rPr>
        <w:t>ski, Marcin Kubiak, Mariusz Mikulski, Renata Smyczek, Witold Nowak</w:t>
      </w:r>
    </w:p>
    <w:p w:rsidR="00AD4FC5" w:rsidRDefault="00AD4FC5" w:rsidP="00AD4FC5">
      <w:pPr>
        <w:autoSpaceDE w:val="0"/>
        <w:autoSpaceDN w:val="0"/>
        <w:adjustRightInd w:val="0"/>
        <w:spacing w:after="0" w:line="240" w:lineRule="auto"/>
        <w:rPr>
          <w:rFonts w:ascii="Arial" w:hAnsi="Arial" w:cs="Arial"/>
          <w:sz w:val="21"/>
          <w:szCs w:val="21"/>
        </w:rPr>
      </w:pPr>
      <w:r>
        <w:rPr>
          <w:rFonts w:ascii="Arial" w:hAnsi="Arial" w:cs="Arial"/>
          <w:sz w:val="21"/>
          <w:szCs w:val="21"/>
        </w:rPr>
        <w:t>PRZECIW:</w:t>
      </w:r>
    </w:p>
    <w:p w:rsidR="00AD4FC5" w:rsidRDefault="00AD4FC5" w:rsidP="00AD4FC5">
      <w:pPr>
        <w:autoSpaceDE w:val="0"/>
        <w:autoSpaceDN w:val="0"/>
        <w:adjustRightInd w:val="0"/>
        <w:spacing w:after="0" w:line="240" w:lineRule="auto"/>
        <w:rPr>
          <w:rFonts w:ascii="Arial" w:hAnsi="Arial" w:cs="Arial"/>
          <w:sz w:val="21"/>
          <w:szCs w:val="21"/>
        </w:rPr>
      </w:pPr>
      <w:r>
        <w:rPr>
          <w:rFonts w:ascii="Arial" w:hAnsi="Arial" w:cs="Arial"/>
          <w:sz w:val="21"/>
          <w:szCs w:val="21"/>
        </w:rPr>
        <w:t>WSTRZYMUJ</w:t>
      </w:r>
      <w:r>
        <w:rPr>
          <w:rFonts w:ascii="ArialMT" w:hAnsi="ArialMT" w:cs="ArialMT"/>
          <w:sz w:val="21"/>
          <w:szCs w:val="21"/>
        </w:rPr>
        <w:t xml:space="preserve">Ę </w:t>
      </w:r>
      <w:r>
        <w:rPr>
          <w:rFonts w:ascii="Arial" w:hAnsi="Arial" w:cs="Arial"/>
          <w:sz w:val="21"/>
          <w:szCs w:val="21"/>
        </w:rPr>
        <w:t>SI</w:t>
      </w:r>
      <w:r>
        <w:rPr>
          <w:rFonts w:ascii="ArialMT" w:hAnsi="ArialMT" w:cs="ArialMT"/>
          <w:sz w:val="21"/>
          <w:szCs w:val="21"/>
        </w:rPr>
        <w:t>Ę</w:t>
      </w:r>
      <w:r>
        <w:rPr>
          <w:rFonts w:ascii="Arial" w:hAnsi="Arial" w:cs="Arial"/>
          <w:sz w:val="21"/>
          <w:szCs w:val="21"/>
        </w:rPr>
        <w:t>: Katarzyna Koz</w:t>
      </w:r>
      <w:r>
        <w:rPr>
          <w:rFonts w:ascii="ArialMT" w:hAnsi="ArialMT" w:cs="ArialMT"/>
          <w:sz w:val="21"/>
          <w:szCs w:val="21"/>
        </w:rPr>
        <w:t>ł</w:t>
      </w:r>
      <w:r>
        <w:rPr>
          <w:rFonts w:ascii="Arial" w:hAnsi="Arial" w:cs="Arial"/>
          <w:sz w:val="21"/>
          <w:szCs w:val="21"/>
        </w:rPr>
        <w:t>owska, Martyna Kowalik</w:t>
      </w:r>
    </w:p>
    <w:p w:rsidR="00AD4FC5" w:rsidRDefault="00AD4FC5" w:rsidP="00AD4FC5">
      <w:pPr>
        <w:spacing w:line="240" w:lineRule="auto"/>
        <w:rPr>
          <w:rFonts w:ascii="Arial" w:hAnsi="Arial" w:cs="Arial"/>
          <w:sz w:val="21"/>
          <w:szCs w:val="21"/>
        </w:rPr>
      </w:pPr>
      <w:r>
        <w:rPr>
          <w:rFonts w:ascii="Arial" w:hAnsi="Arial" w:cs="Arial"/>
          <w:sz w:val="21"/>
          <w:szCs w:val="21"/>
        </w:rPr>
        <w:t>BRAK G</w:t>
      </w:r>
      <w:r>
        <w:rPr>
          <w:rFonts w:ascii="ArialMT" w:hAnsi="ArialMT" w:cs="ArialMT"/>
          <w:sz w:val="21"/>
          <w:szCs w:val="21"/>
        </w:rPr>
        <w:t>Ł</w:t>
      </w:r>
      <w:r>
        <w:rPr>
          <w:rFonts w:ascii="Arial" w:hAnsi="Arial" w:cs="Arial"/>
          <w:sz w:val="21"/>
          <w:szCs w:val="21"/>
        </w:rPr>
        <w:t>OSU:</w:t>
      </w:r>
    </w:p>
    <w:p w:rsidR="00AD4FC5" w:rsidRDefault="00AD4FC5" w:rsidP="00AD4FC5">
      <w:pPr>
        <w:spacing w:line="240" w:lineRule="auto"/>
        <w:rPr>
          <w:rFonts w:ascii="Arial" w:hAnsi="Arial" w:cs="Arial"/>
          <w:sz w:val="21"/>
          <w:szCs w:val="21"/>
        </w:rPr>
      </w:pPr>
      <w:r>
        <w:rPr>
          <w:rFonts w:ascii="Arial" w:hAnsi="Arial" w:cs="Arial"/>
          <w:sz w:val="21"/>
          <w:szCs w:val="21"/>
        </w:rPr>
        <w:t>NIEOBECNY:</w:t>
      </w:r>
    </w:p>
    <w:p w:rsidR="006D2D63" w:rsidRPr="00464FC0" w:rsidRDefault="006D2D63" w:rsidP="006D2D63">
      <w:pPr>
        <w:spacing w:after="0" w:line="360" w:lineRule="auto"/>
        <w:ind w:right="-142"/>
        <w:jc w:val="both"/>
        <w:rPr>
          <w:rFonts w:ascii="Century Gothic" w:hAnsi="Century Gothic" w:cs="Arial"/>
          <w:sz w:val="24"/>
          <w:szCs w:val="24"/>
          <w:u w:val="single"/>
        </w:rPr>
      </w:pPr>
      <w:r w:rsidRPr="00464FC0">
        <w:rPr>
          <w:rFonts w:ascii="Century Gothic" w:hAnsi="Century Gothic" w:cs="Arial"/>
          <w:sz w:val="24"/>
          <w:szCs w:val="24"/>
          <w:u w:val="single"/>
        </w:rPr>
        <w:t xml:space="preserve">Przewodniczący Mikulski Mariusz stwierdził, że uchwała </w:t>
      </w:r>
      <w:r w:rsidRPr="00464FC0">
        <w:rPr>
          <w:rFonts w:ascii="Century Gothic" w:hAnsi="Century Gothic"/>
          <w:sz w:val="24"/>
          <w:szCs w:val="24"/>
          <w:u w:val="single"/>
        </w:rPr>
        <w:t xml:space="preserve">w sprawie wyboru metody ustalenia wysokości opłaty za gospodarowanie odpadami komunalnymi oraz ustalenia stawki takiej opłaty </w:t>
      </w:r>
      <w:r w:rsidRPr="00464FC0">
        <w:rPr>
          <w:rFonts w:ascii="Century Gothic" w:hAnsi="Century Gothic" w:cs="Arial"/>
          <w:sz w:val="24"/>
          <w:szCs w:val="24"/>
          <w:u w:val="single"/>
        </w:rPr>
        <w:t xml:space="preserve">została przyjęta 13 głosami „za” przy 2 głosach „wstrzymujących”. (Uchwała Nr XIV/124/2019/2019 – załącznik nr 1 do protokołu) </w:t>
      </w:r>
    </w:p>
    <w:p w:rsidR="00AD4FC5" w:rsidRPr="00464FC0" w:rsidRDefault="00BF04E7" w:rsidP="006D2D63">
      <w:pPr>
        <w:spacing w:after="0" w:line="360" w:lineRule="auto"/>
        <w:ind w:right="-142"/>
        <w:jc w:val="both"/>
        <w:rPr>
          <w:rFonts w:ascii="Century Gothic" w:hAnsi="Century Gothic"/>
          <w:b/>
          <w:sz w:val="24"/>
          <w:szCs w:val="24"/>
        </w:rPr>
      </w:pPr>
      <w:r w:rsidRPr="00464FC0">
        <w:rPr>
          <w:rFonts w:ascii="Century Gothic" w:hAnsi="Century Gothic"/>
          <w:b/>
          <w:sz w:val="24"/>
          <w:szCs w:val="24"/>
        </w:rPr>
        <w:t xml:space="preserve">Ad. 4. </w:t>
      </w:r>
      <w:r w:rsidR="00AD4FC5" w:rsidRPr="00464FC0">
        <w:rPr>
          <w:rFonts w:ascii="Century Gothic" w:hAnsi="Century Gothic"/>
          <w:b/>
          <w:sz w:val="24"/>
          <w:szCs w:val="24"/>
        </w:rPr>
        <w:t>Podjęcie uchwały w sprawie określenia  wzoru deklaracji o wysokości opłaty za gospodarowanie odpadami komunalnymi, składanej przez właścicieli nieruchomości.</w:t>
      </w:r>
    </w:p>
    <w:p w:rsidR="00AD4FC5" w:rsidRDefault="006D2D63" w:rsidP="006D2D63">
      <w:pPr>
        <w:spacing w:line="360" w:lineRule="auto"/>
        <w:ind w:right="-142"/>
        <w:jc w:val="both"/>
        <w:rPr>
          <w:rFonts w:ascii="Century Gothic" w:hAnsi="Century Gothic" w:cs="Arial"/>
          <w:sz w:val="24"/>
          <w:szCs w:val="24"/>
        </w:rPr>
      </w:pPr>
      <w:r w:rsidRPr="006D2D63">
        <w:rPr>
          <w:rFonts w:ascii="Century Gothic" w:hAnsi="Century Gothic" w:cs="Arial"/>
          <w:sz w:val="24"/>
          <w:szCs w:val="24"/>
        </w:rPr>
        <w:t xml:space="preserve">P. Kamionka Bogumiła odczytała projekt uchwały. </w:t>
      </w:r>
      <w:r>
        <w:rPr>
          <w:rFonts w:ascii="Century Gothic" w:hAnsi="Century Gothic" w:cs="Arial"/>
          <w:sz w:val="24"/>
          <w:szCs w:val="24"/>
        </w:rPr>
        <w:t>Wyjaśniła, jeśli chodzi o wzór deklarac</w:t>
      </w:r>
      <w:r w:rsidR="002E78AA">
        <w:rPr>
          <w:rFonts w:ascii="Century Gothic" w:hAnsi="Century Gothic" w:cs="Arial"/>
          <w:sz w:val="24"/>
          <w:szCs w:val="24"/>
        </w:rPr>
        <w:t xml:space="preserve">ji zmieniła się podstawa prawna i </w:t>
      </w:r>
      <w:r>
        <w:rPr>
          <w:rFonts w:ascii="Century Gothic" w:hAnsi="Century Gothic" w:cs="Arial"/>
          <w:sz w:val="24"/>
          <w:szCs w:val="24"/>
        </w:rPr>
        <w:t xml:space="preserve"> została uaktualniona, formularz deklaracji zobowiązany jest złożyć właściciel, współwłaściciel, najemca, dzierżawca, zarządca nieruchomości. Zmienił się w deklaracji termin składania, 14 dni od dnia zamieszkania lub w terminie do 10 dnia miesiąca następującego po miesiącu, w którym nastąpiła</w:t>
      </w:r>
      <w:r w:rsidR="002E78AA">
        <w:rPr>
          <w:rFonts w:ascii="Century Gothic" w:hAnsi="Century Gothic" w:cs="Arial"/>
          <w:sz w:val="24"/>
          <w:szCs w:val="24"/>
        </w:rPr>
        <w:t xml:space="preserve"> zmiana danych będących podstawą</w:t>
      </w:r>
      <w:r>
        <w:rPr>
          <w:rFonts w:ascii="Century Gothic" w:hAnsi="Century Gothic" w:cs="Arial"/>
          <w:sz w:val="24"/>
          <w:szCs w:val="24"/>
        </w:rPr>
        <w:t xml:space="preserve"> ustalenia wysokości należnej opłaty za gospodarowanie odpadami komunalnymi</w:t>
      </w:r>
      <w:r w:rsidR="00DD38CF">
        <w:rPr>
          <w:rFonts w:ascii="Century Gothic" w:hAnsi="Century Gothic" w:cs="Arial"/>
          <w:sz w:val="24"/>
          <w:szCs w:val="24"/>
        </w:rPr>
        <w:t xml:space="preserve">. Każdy mieszkaniec ma obowiązek złożenia deklaracji  zmieniającej do Urzędu. Przy składaniu deklaracji powstały nowe pojęcia. Do tej pory było złożenie deklaracji i korekta deklaracji. Obecnie występują sytuacje, kiedy zaistnieje </w:t>
      </w:r>
      <w:r w:rsidR="002E78AA">
        <w:rPr>
          <w:rFonts w:ascii="Century Gothic" w:hAnsi="Century Gothic" w:cs="Arial"/>
          <w:sz w:val="24"/>
          <w:szCs w:val="24"/>
        </w:rPr>
        <w:t>konieczność złożenia deklaracji:</w:t>
      </w:r>
      <w:r w:rsidR="00DD38CF">
        <w:rPr>
          <w:rFonts w:ascii="Century Gothic" w:hAnsi="Century Gothic" w:cs="Arial"/>
          <w:sz w:val="24"/>
          <w:szCs w:val="24"/>
        </w:rPr>
        <w:t xml:space="preserve"> pierwsza w terminie 14 dni od zamieszkania, druga –deklaracja zmieniająca do 10 dnia miesiąca </w:t>
      </w:r>
      <w:r w:rsidR="00DD38CF">
        <w:rPr>
          <w:rFonts w:ascii="Century Gothic" w:hAnsi="Century Gothic" w:cs="Arial"/>
          <w:sz w:val="24"/>
          <w:szCs w:val="24"/>
        </w:rPr>
        <w:lastRenderedPageBreak/>
        <w:t>mająca wpływ na wysokość naszej opłaty, zmienia się ilość osób i warunki odnośnie kompostowania</w:t>
      </w:r>
      <w:r w:rsidR="00F825C9">
        <w:rPr>
          <w:rFonts w:ascii="Century Gothic" w:hAnsi="Century Gothic" w:cs="Arial"/>
          <w:sz w:val="24"/>
          <w:szCs w:val="24"/>
        </w:rPr>
        <w:t xml:space="preserve"> i korekta deklaracji jeśli będziemy zmieniać dane zawarte w deklaracji nie mające wpływu na wysokość naszej opłaty, zmiana adresu, nazwiska. W części F deklaracji jest obliczenie opłaty za gospodarowanie odpadami komunalnymi i uwzględnienie zniżki za kompostowanie.</w:t>
      </w:r>
    </w:p>
    <w:p w:rsidR="00F825C9" w:rsidRDefault="00F825C9" w:rsidP="002E78AA">
      <w:pPr>
        <w:spacing w:line="360" w:lineRule="auto"/>
        <w:ind w:right="-142" w:firstLine="426"/>
        <w:jc w:val="both"/>
        <w:rPr>
          <w:rFonts w:ascii="Century Gothic" w:hAnsi="Century Gothic" w:cs="Arial"/>
          <w:sz w:val="24"/>
          <w:szCs w:val="24"/>
        </w:rPr>
      </w:pPr>
      <w:r>
        <w:rPr>
          <w:rFonts w:ascii="Century Gothic" w:hAnsi="Century Gothic" w:cs="Arial"/>
          <w:sz w:val="24"/>
          <w:szCs w:val="24"/>
        </w:rPr>
        <w:t>P. Szymański Kamil zwrócił się z pytaniem jaka będzie płatność za śmieci, kwartalna czy miesięczna?</w:t>
      </w:r>
    </w:p>
    <w:p w:rsidR="00F825C9" w:rsidRDefault="00F825C9" w:rsidP="006D2D63">
      <w:pPr>
        <w:spacing w:line="360" w:lineRule="auto"/>
        <w:ind w:right="-142"/>
        <w:jc w:val="both"/>
        <w:rPr>
          <w:rFonts w:ascii="Century Gothic" w:hAnsi="Century Gothic" w:cs="Arial"/>
          <w:sz w:val="24"/>
          <w:szCs w:val="24"/>
        </w:rPr>
      </w:pPr>
      <w:r>
        <w:rPr>
          <w:rFonts w:ascii="Century Gothic" w:hAnsi="Century Gothic" w:cs="Arial"/>
          <w:sz w:val="24"/>
          <w:szCs w:val="24"/>
        </w:rPr>
        <w:t>Wójt odpowiedział, że może być miesięczna tylko trzeba tak zadeklarować.</w:t>
      </w:r>
    </w:p>
    <w:p w:rsidR="00F825C9" w:rsidRDefault="00F825C9" w:rsidP="0007498A">
      <w:pPr>
        <w:spacing w:line="360" w:lineRule="auto"/>
        <w:ind w:right="-142" w:firstLine="426"/>
        <w:jc w:val="both"/>
        <w:rPr>
          <w:rFonts w:ascii="Century Gothic" w:hAnsi="Century Gothic" w:cs="Arial"/>
          <w:sz w:val="24"/>
          <w:szCs w:val="24"/>
        </w:rPr>
      </w:pPr>
      <w:r>
        <w:rPr>
          <w:rFonts w:ascii="Century Gothic" w:hAnsi="Century Gothic" w:cs="Arial"/>
          <w:sz w:val="24"/>
          <w:szCs w:val="24"/>
        </w:rPr>
        <w:t>P. Ziębiński Łukasz zapytał od kiedy możemy składać deklaracje?</w:t>
      </w:r>
    </w:p>
    <w:p w:rsidR="00F825C9" w:rsidRDefault="00F825C9" w:rsidP="006D2D63">
      <w:pPr>
        <w:spacing w:line="360" w:lineRule="auto"/>
        <w:ind w:right="-142"/>
        <w:jc w:val="both"/>
        <w:rPr>
          <w:rFonts w:ascii="Century Gothic" w:hAnsi="Century Gothic" w:cs="Arial"/>
          <w:sz w:val="24"/>
          <w:szCs w:val="24"/>
        </w:rPr>
      </w:pPr>
      <w:r>
        <w:rPr>
          <w:rFonts w:ascii="Century Gothic" w:hAnsi="Century Gothic" w:cs="Arial"/>
          <w:sz w:val="24"/>
          <w:szCs w:val="24"/>
        </w:rPr>
        <w:t>P. Kamionka Bogumiła poinformował</w:t>
      </w:r>
      <w:r w:rsidR="0007498A">
        <w:rPr>
          <w:rFonts w:ascii="Century Gothic" w:hAnsi="Century Gothic" w:cs="Arial"/>
          <w:sz w:val="24"/>
          <w:szCs w:val="24"/>
        </w:rPr>
        <w:t>a</w:t>
      </w:r>
      <w:r>
        <w:rPr>
          <w:rFonts w:ascii="Century Gothic" w:hAnsi="Century Gothic" w:cs="Arial"/>
          <w:sz w:val="24"/>
          <w:szCs w:val="24"/>
        </w:rPr>
        <w:t>, iż myślę że przymierzymy się zaraz po nowym roku, mieszkańcy muszą dostać informacje i zawiadomienia o wysokości stawki, żeby mogli odnieść się do tego czy chcą kompostować, czy nie.</w:t>
      </w:r>
    </w:p>
    <w:p w:rsidR="00F825C9" w:rsidRDefault="002009E8" w:rsidP="006D2D63">
      <w:pPr>
        <w:spacing w:line="360" w:lineRule="auto"/>
        <w:ind w:right="-142"/>
        <w:jc w:val="both"/>
        <w:rPr>
          <w:rFonts w:ascii="Century Gothic" w:hAnsi="Century Gothic" w:cs="Arial"/>
          <w:sz w:val="24"/>
          <w:szCs w:val="24"/>
        </w:rPr>
      </w:pPr>
      <w:r>
        <w:rPr>
          <w:rFonts w:ascii="Century Gothic" w:hAnsi="Century Gothic" w:cs="Arial"/>
          <w:sz w:val="24"/>
          <w:szCs w:val="24"/>
        </w:rPr>
        <w:t xml:space="preserve">Wójt </w:t>
      </w:r>
      <w:r w:rsidR="0007498A">
        <w:rPr>
          <w:rFonts w:ascii="Century Gothic" w:hAnsi="Century Gothic" w:cs="Arial"/>
          <w:sz w:val="24"/>
          <w:szCs w:val="24"/>
        </w:rPr>
        <w:t xml:space="preserve">Maciej Mońka </w:t>
      </w:r>
      <w:r>
        <w:rPr>
          <w:rFonts w:ascii="Century Gothic" w:hAnsi="Century Gothic" w:cs="Arial"/>
          <w:sz w:val="24"/>
          <w:szCs w:val="24"/>
        </w:rPr>
        <w:t>dodał, ż</w:t>
      </w:r>
      <w:r w:rsidR="00F825C9">
        <w:rPr>
          <w:rFonts w:ascii="Century Gothic" w:hAnsi="Century Gothic" w:cs="Arial"/>
          <w:sz w:val="24"/>
          <w:szCs w:val="24"/>
        </w:rPr>
        <w:t>e</w:t>
      </w:r>
      <w:r>
        <w:rPr>
          <w:rFonts w:ascii="Century Gothic" w:hAnsi="Century Gothic" w:cs="Arial"/>
          <w:sz w:val="24"/>
          <w:szCs w:val="24"/>
        </w:rPr>
        <w:t xml:space="preserve"> informacja musi być jak najszybciej, dlateg</w:t>
      </w:r>
      <w:r w:rsidR="0007498A">
        <w:rPr>
          <w:rFonts w:ascii="Century Gothic" w:hAnsi="Century Gothic" w:cs="Arial"/>
          <w:sz w:val="24"/>
          <w:szCs w:val="24"/>
        </w:rPr>
        <w:t>o też ta dzisiejsza sesja. M</w:t>
      </w:r>
      <w:r>
        <w:rPr>
          <w:rFonts w:ascii="Century Gothic" w:hAnsi="Century Gothic" w:cs="Arial"/>
          <w:sz w:val="24"/>
          <w:szCs w:val="24"/>
        </w:rPr>
        <w:t>y w najbliższych dniach musimy opublikować te uchwały aby po14 dniach od 1 stycznia 2010 roku weszły w ż</w:t>
      </w:r>
      <w:r w:rsidR="0007498A">
        <w:rPr>
          <w:rFonts w:ascii="Century Gothic" w:hAnsi="Century Gothic" w:cs="Arial"/>
          <w:sz w:val="24"/>
          <w:szCs w:val="24"/>
        </w:rPr>
        <w:t>ycie. Po wejściu w życie uchwał będziemy ogłaszać takie stawki</w:t>
      </w:r>
      <w:r>
        <w:rPr>
          <w:rFonts w:ascii="Century Gothic" w:hAnsi="Century Gothic" w:cs="Arial"/>
          <w:sz w:val="24"/>
          <w:szCs w:val="24"/>
        </w:rPr>
        <w:t>, takie deklaracje na stronie internetowej, poprzez sołtysów.</w:t>
      </w:r>
    </w:p>
    <w:p w:rsidR="002009E8" w:rsidRDefault="002009E8" w:rsidP="0007498A">
      <w:pPr>
        <w:spacing w:line="360" w:lineRule="auto"/>
        <w:ind w:right="-142" w:firstLine="567"/>
        <w:jc w:val="both"/>
        <w:rPr>
          <w:rFonts w:ascii="Century Gothic" w:hAnsi="Century Gothic" w:cs="Arial"/>
          <w:sz w:val="24"/>
          <w:szCs w:val="24"/>
        </w:rPr>
      </w:pPr>
      <w:r>
        <w:rPr>
          <w:rFonts w:ascii="Century Gothic" w:hAnsi="Century Gothic" w:cs="Arial"/>
          <w:sz w:val="24"/>
          <w:szCs w:val="24"/>
        </w:rPr>
        <w:t xml:space="preserve">P. Kaczmarczyk </w:t>
      </w:r>
      <w:r w:rsidR="008676FC">
        <w:rPr>
          <w:rFonts w:ascii="Century Gothic" w:hAnsi="Century Gothic" w:cs="Arial"/>
          <w:sz w:val="24"/>
          <w:szCs w:val="24"/>
        </w:rPr>
        <w:t xml:space="preserve"> Halina </w:t>
      </w:r>
      <w:bookmarkStart w:id="0" w:name="_GoBack"/>
      <w:bookmarkEnd w:id="0"/>
      <w:r>
        <w:rPr>
          <w:rFonts w:ascii="Century Gothic" w:hAnsi="Century Gothic" w:cs="Arial"/>
          <w:sz w:val="24"/>
          <w:szCs w:val="24"/>
        </w:rPr>
        <w:t>odnosząc się do wzoru deklaracji proponuje w części F4, gdzie jest wskazana zniżka procentowa wpisać kwotę 6 zł. od osoby.</w:t>
      </w:r>
    </w:p>
    <w:p w:rsidR="002009E8" w:rsidRDefault="0007498A" w:rsidP="006D2D63">
      <w:pPr>
        <w:spacing w:line="360" w:lineRule="auto"/>
        <w:ind w:right="-142"/>
        <w:jc w:val="both"/>
        <w:rPr>
          <w:rFonts w:ascii="Century Gothic" w:hAnsi="Century Gothic" w:cs="Arial"/>
          <w:sz w:val="24"/>
          <w:szCs w:val="24"/>
        </w:rPr>
      </w:pPr>
      <w:r>
        <w:rPr>
          <w:rFonts w:ascii="Century Gothic" w:hAnsi="Century Gothic" w:cs="Arial"/>
          <w:sz w:val="24"/>
          <w:szCs w:val="24"/>
        </w:rPr>
        <w:t>Wójt odpowiedział, ż</w:t>
      </w:r>
      <w:r w:rsidR="002009E8">
        <w:rPr>
          <w:rFonts w:ascii="Century Gothic" w:hAnsi="Century Gothic" w:cs="Arial"/>
          <w:sz w:val="24"/>
          <w:szCs w:val="24"/>
        </w:rPr>
        <w:t>e w deklaracji nie możemy nic zmieniać, możemy to informacyjnie przekazać mieszkańcom.</w:t>
      </w:r>
    </w:p>
    <w:p w:rsidR="002009E8" w:rsidRDefault="002009E8" w:rsidP="006D2D63">
      <w:pPr>
        <w:spacing w:line="360" w:lineRule="auto"/>
        <w:ind w:right="-142"/>
        <w:jc w:val="both"/>
        <w:rPr>
          <w:rFonts w:ascii="Century Gothic" w:hAnsi="Century Gothic" w:cs="Arial"/>
          <w:sz w:val="24"/>
          <w:szCs w:val="24"/>
        </w:rPr>
      </w:pPr>
      <w:r>
        <w:rPr>
          <w:rFonts w:ascii="Century Gothic" w:hAnsi="Century Gothic" w:cs="Arial"/>
          <w:sz w:val="24"/>
          <w:szCs w:val="24"/>
        </w:rPr>
        <w:t>P. Kamionka Bogumiła wyjaśniła, że w treści zawiadomienia standardowo wg  przepisów prawa będzie podana stawka i informacja, możemy dopisać jak</w:t>
      </w:r>
      <w:r w:rsidR="0007498A">
        <w:rPr>
          <w:rFonts w:ascii="Century Gothic" w:hAnsi="Century Gothic" w:cs="Arial"/>
          <w:sz w:val="24"/>
          <w:szCs w:val="24"/>
        </w:rPr>
        <w:t>a</w:t>
      </w:r>
      <w:r>
        <w:rPr>
          <w:rFonts w:ascii="Century Gothic" w:hAnsi="Century Gothic" w:cs="Arial"/>
          <w:sz w:val="24"/>
          <w:szCs w:val="24"/>
        </w:rPr>
        <w:t xml:space="preserve"> to jest kwota, w uchwal</w:t>
      </w:r>
      <w:r w:rsidR="0029627A">
        <w:rPr>
          <w:rFonts w:ascii="Century Gothic" w:hAnsi="Century Gothic" w:cs="Arial"/>
          <w:sz w:val="24"/>
          <w:szCs w:val="24"/>
        </w:rPr>
        <w:t>e</w:t>
      </w:r>
      <w:r>
        <w:rPr>
          <w:rFonts w:ascii="Century Gothic" w:hAnsi="Century Gothic" w:cs="Arial"/>
          <w:sz w:val="24"/>
          <w:szCs w:val="24"/>
        </w:rPr>
        <w:t xml:space="preserve"> tego zrobić </w:t>
      </w:r>
      <w:r w:rsidR="0029627A">
        <w:rPr>
          <w:rFonts w:ascii="Century Gothic" w:hAnsi="Century Gothic" w:cs="Arial"/>
          <w:sz w:val="24"/>
          <w:szCs w:val="24"/>
        </w:rPr>
        <w:t>nie możemy.</w:t>
      </w:r>
    </w:p>
    <w:p w:rsidR="00464FC0" w:rsidRDefault="00464FC0" w:rsidP="006D2D63">
      <w:pPr>
        <w:spacing w:line="360" w:lineRule="auto"/>
        <w:ind w:right="-142"/>
        <w:jc w:val="both"/>
        <w:rPr>
          <w:rFonts w:ascii="Century Gothic" w:hAnsi="Century Gothic" w:cs="Arial"/>
          <w:sz w:val="24"/>
          <w:szCs w:val="24"/>
        </w:rPr>
      </w:pPr>
      <w:r>
        <w:rPr>
          <w:rFonts w:ascii="Century Gothic" w:hAnsi="Century Gothic" w:cs="Arial"/>
          <w:sz w:val="24"/>
          <w:szCs w:val="24"/>
        </w:rPr>
        <w:lastRenderedPageBreak/>
        <w:t>P. Kowalski Czesław zapytał jak będzie z mieszkańcami z Ukrainy, którzy zamieszkują naszą gminę?</w:t>
      </w:r>
    </w:p>
    <w:p w:rsidR="00464FC0" w:rsidRDefault="00464FC0" w:rsidP="006D2D63">
      <w:pPr>
        <w:spacing w:line="360" w:lineRule="auto"/>
        <w:ind w:right="-142"/>
        <w:jc w:val="both"/>
        <w:rPr>
          <w:rFonts w:ascii="Century Gothic" w:hAnsi="Century Gothic" w:cs="Arial"/>
          <w:sz w:val="24"/>
          <w:szCs w:val="24"/>
        </w:rPr>
      </w:pPr>
      <w:r>
        <w:rPr>
          <w:rFonts w:ascii="Century Gothic" w:hAnsi="Century Gothic" w:cs="Arial"/>
          <w:sz w:val="24"/>
          <w:szCs w:val="24"/>
        </w:rPr>
        <w:t xml:space="preserve">Wójt Maciej Mońka potwierdził, iż powinni wszyscy złożyć deklaracje, wszyscy co zamieszkują, co produkują odpady. Zameldowanie nie ma znaczenia, osoby, które wynajmują powinny </w:t>
      </w:r>
      <w:r w:rsidR="0007498A">
        <w:rPr>
          <w:rFonts w:ascii="Century Gothic" w:hAnsi="Century Gothic" w:cs="Arial"/>
          <w:sz w:val="24"/>
          <w:szCs w:val="24"/>
        </w:rPr>
        <w:t xml:space="preserve">ich </w:t>
      </w:r>
      <w:r>
        <w:rPr>
          <w:rFonts w:ascii="Century Gothic" w:hAnsi="Century Gothic" w:cs="Arial"/>
          <w:sz w:val="24"/>
          <w:szCs w:val="24"/>
        </w:rPr>
        <w:t>zmobilizować i zgłosić. Wyrywkowe kontrole będziemy prowadzić, ale o wszystkich przypadkach na pewno nie wiemy.</w:t>
      </w:r>
    </w:p>
    <w:p w:rsidR="00464FC0" w:rsidRPr="006D2D63" w:rsidRDefault="00464FC0" w:rsidP="006D2D63">
      <w:pPr>
        <w:spacing w:line="360" w:lineRule="auto"/>
        <w:ind w:right="-142"/>
        <w:jc w:val="both"/>
        <w:rPr>
          <w:rFonts w:ascii="Century Gothic" w:hAnsi="Century Gothic" w:cs="Arial"/>
          <w:sz w:val="24"/>
          <w:szCs w:val="24"/>
        </w:rPr>
      </w:pPr>
      <w:r>
        <w:rPr>
          <w:rFonts w:ascii="Century Gothic" w:hAnsi="Century Gothic" w:cs="Arial"/>
          <w:sz w:val="24"/>
          <w:szCs w:val="24"/>
        </w:rPr>
        <w:t>Głosowanie za podjęciem w/w uchwały:</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Wyniki g</w:t>
      </w:r>
      <w:r>
        <w:rPr>
          <w:rFonts w:ascii="ArialMT" w:hAnsi="ArialMT" w:cs="ArialMT"/>
          <w:color w:val="000000"/>
          <w:sz w:val="21"/>
          <w:szCs w:val="21"/>
        </w:rPr>
        <w:t>ł</w:t>
      </w:r>
      <w:r>
        <w:rPr>
          <w:rFonts w:ascii="Arial" w:hAnsi="Arial" w:cs="Arial"/>
          <w:color w:val="000000"/>
          <w:sz w:val="21"/>
          <w:szCs w:val="21"/>
        </w:rPr>
        <w:t>osowania: ZA (15), PRZECIW (0), 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 xml:space="preserve">Ę </w:t>
      </w:r>
      <w:r>
        <w:rPr>
          <w:rFonts w:ascii="Arial" w:hAnsi="Arial" w:cs="Arial"/>
          <w:color w:val="000000"/>
          <w:sz w:val="21"/>
          <w:szCs w:val="21"/>
        </w:rPr>
        <w:t>(0), BRAK G</w:t>
      </w:r>
      <w:r>
        <w:rPr>
          <w:rFonts w:ascii="ArialMT" w:hAnsi="ArialMT" w:cs="ArialMT"/>
          <w:color w:val="000000"/>
          <w:sz w:val="21"/>
          <w:szCs w:val="21"/>
        </w:rPr>
        <w:t>Ł</w:t>
      </w:r>
      <w:r>
        <w:rPr>
          <w:rFonts w:ascii="Arial" w:hAnsi="Arial" w:cs="Arial"/>
          <w:color w:val="000000"/>
          <w:sz w:val="21"/>
          <w:szCs w:val="21"/>
        </w:rPr>
        <w:t>OSU (0),</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 (0)</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Lista imienna</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ZA: Aldona Potka</w:t>
      </w:r>
      <w:r>
        <w:rPr>
          <w:rFonts w:ascii="ArialMT" w:hAnsi="ArialMT" w:cs="ArialMT"/>
          <w:color w:val="000000"/>
          <w:sz w:val="21"/>
          <w:szCs w:val="21"/>
        </w:rPr>
        <w:t>ń</w:t>
      </w:r>
      <w:r>
        <w:rPr>
          <w:rFonts w:ascii="Arial" w:hAnsi="Arial" w:cs="Arial"/>
          <w:color w:val="000000"/>
          <w:sz w:val="21"/>
          <w:szCs w:val="21"/>
        </w:rPr>
        <w:t>ska, Anna Wi</w:t>
      </w:r>
      <w:r>
        <w:rPr>
          <w:rFonts w:ascii="ArialMT" w:hAnsi="ArialMT" w:cs="ArialMT"/>
          <w:color w:val="000000"/>
          <w:sz w:val="21"/>
          <w:szCs w:val="21"/>
        </w:rPr>
        <w:t>ś</w:t>
      </w:r>
      <w:r>
        <w:rPr>
          <w:rFonts w:ascii="Arial" w:hAnsi="Arial" w:cs="Arial"/>
          <w:color w:val="000000"/>
          <w:sz w:val="21"/>
          <w:szCs w:val="21"/>
        </w:rPr>
        <w:t>niewska, Czes</w:t>
      </w:r>
      <w:r>
        <w:rPr>
          <w:rFonts w:ascii="ArialMT" w:hAnsi="ArialMT" w:cs="ArialMT"/>
          <w:color w:val="000000"/>
          <w:sz w:val="21"/>
          <w:szCs w:val="21"/>
        </w:rPr>
        <w:t>ł</w:t>
      </w:r>
      <w:r>
        <w:rPr>
          <w:rFonts w:ascii="Arial" w:hAnsi="Arial" w:cs="Arial"/>
          <w:color w:val="000000"/>
          <w:sz w:val="21"/>
          <w:szCs w:val="21"/>
        </w:rPr>
        <w:t>aw Kowalski, Czes</w:t>
      </w:r>
      <w:r>
        <w:rPr>
          <w:rFonts w:ascii="ArialMT" w:hAnsi="ArialMT" w:cs="ArialMT"/>
          <w:color w:val="000000"/>
          <w:sz w:val="21"/>
          <w:szCs w:val="21"/>
        </w:rPr>
        <w:t>ł</w:t>
      </w:r>
      <w:r>
        <w:rPr>
          <w:rFonts w:ascii="Arial" w:hAnsi="Arial" w:cs="Arial"/>
          <w:color w:val="000000"/>
          <w:sz w:val="21"/>
          <w:szCs w:val="21"/>
        </w:rPr>
        <w:t>aw Podra</w:t>
      </w:r>
      <w:r>
        <w:rPr>
          <w:rFonts w:ascii="ArialMT" w:hAnsi="ArialMT" w:cs="ArialMT"/>
          <w:color w:val="000000"/>
          <w:sz w:val="21"/>
          <w:szCs w:val="21"/>
        </w:rPr>
        <w:t>ż</w:t>
      </w:r>
      <w:r>
        <w:rPr>
          <w:rFonts w:ascii="Arial" w:hAnsi="Arial" w:cs="Arial"/>
          <w:color w:val="000000"/>
          <w:sz w:val="21"/>
          <w:szCs w:val="21"/>
        </w:rPr>
        <w:t>ka,</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Dariusz Rumi</w:t>
      </w:r>
      <w:r>
        <w:rPr>
          <w:rFonts w:ascii="ArialMT" w:hAnsi="ArialMT" w:cs="ArialMT"/>
          <w:color w:val="000000"/>
          <w:sz w:val="21"/>
          <w:szCs w:val="21"/>
        </w:rPr>
        <w:t>ń</w:t>
      </w:r>
      <w:r>
        <w:rPr>
          <w:rFonts w:ascii="Arial" w:hAnsi="Arial" w:cs="Arial"/>
          <w:color w:val="000000"/>
          <w:sz w:val="21"/>
          <w:szCs w:val="21"/>
        </w:rPr>
        <w:t>ski, Halina Kaczmarczyk, Jolanta Buczek, Kamil Szyma</w:t>
      </w:r>
      <w:r>
        <w:rPr>
          <w:rFonts w:ascii="ArialMT" w:hAnsi="ArialMT" w:cs="ArialMT"/>
          <w:color w:val="000000"/>
          <w:sz w:val="21"/>
          <w:szCs w:val="21"/>
        </w:rPr>
        <w:t>ń</w:t>
      </w:r>
      <w:r>
        <w:rPr>
          <w:rFonts w:ascii="Arial" w:hAnsi="Arial" w:cs="Arial"/>
          <w:color w:val="000000"/>
          <w:sz w:val="21"/>
          <w:szCs w:val="21"/>
        </w:rPr>
        <w:t>ski, Katarzyna</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Koz</w:t>
      </w:r>
      <w:r>
        <w:rPr>
          <w:rFonts w:ascii="ArialMT" w:hAnsi="ArialMT" w:cs="ArialMT"/>
          <w:color w:val="000000"/>
          <w:sz w:val="21"/>
          <w:szCs w:val="21"/>
        </w:rPr>
        <w:t>ł</w:t>
      </w:r>
      <w:r>
        <w:rPr>
          <w:rFonts w:ascii="Arial" w:hAnsi="Arial" w:cs="Arial"/>
          <w:color w:val="000000"/>
          <w:sz w:val="21"/>
          <w:szCs w:val="21"/>
        </w:rPr>
        <w:t xml:space="preserve">owska, </w:t>
      </w:r>
      <w:r>
        <w:rPr>
          <w:rFonts w:ascii="ArialMT" w:hAnsi="ArialMT" w:cs="ArialMT"/>
          <w:color w:val="000000"/>
          <w:sz w:val="21"/>
          <w:szCs w:val="21"/>
        </w:rPr>
        <w:t>Ł</w:t>
      </w:r>
      <w:r>
        <w:rPr>
          <w:rFonts w:ascii="Arial" w:hAnsi="Arial" w:cs="Arial"/>
          <w:color w:val="000000"/>
          <w:sz w:val="21"/>
          <w:szCs w:val="21"/>
        </w:rPr>
        <w:t>ukasz Zi</w:t>
      </w:r>
      <w:r>
        <w:rPr>
          <w:rFonts w:ascii="ArialMT" w:hAnsi="ArialMT" w:cs="ArialMT"/>
          <w:color w:val="000000"/>
          <w:sz w:val="21"/>
          <w:szCs w:val="21"/>
        </w:rPr>
        <w:t>ę</w:t>
      </w:r>
      <w:r>
        <w:rPr>
          <w:rFonts w:ascii="Arial" w:hAnsi="Arial" w:cs="Arial"/>
          <w:color w:val="000000"/>
          <w:sz w:val="21"/>
          <w:szCs w:val="21"/>
        </w:rPr>
        <w:t>bi</w:t>
      </w:r>
      <w:r>
        <w:rPr>
          <w:rFonts w:ascii="ArialMT" w:hAnsi="ArialMT" w:cs="ArialMT"/>
          <w:color w:val="000000"/>
          <w:sz w:val="21"/>
          <w:szCs w:val="21"/>
        </w:rPr>
        <w:t>ń</w:t>
      </w:r>
      <w:r>
        <w:rPr>
          <w:rFonts w:ascii="Arial" w:hAnsi="Arial" w:cs="Arial"/>
          <w:color w:val="000000"/>
          <w:sz w:val="21"/>
          <w:szCs w:val="21"/>
        </w:rPr>
        <w:t>ski, Marcin Kubiak, Mariusz Mikulski, Martyna Kowalik, Renata</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Smyczek, Witold Nowak</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PRZECIW:</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WSTRZYMUJ</w:t>
      </w:r>
      <w:r>
        <w:rPr>
          <w:rFonts w:ascii="ArialMT" w:hAnsi="ArialMT" w:cs="ArialMT"/>
          <w:color w:val="000000"/>
          <w:sz w:val="21"/>
          <w:szCs w:val="21"/>
        </w:rPr>
        <w:t xml:space="preserve">Ę </w:t>
      </w:r>
      <w:r>
        <w:rPr>
          <w:rFonts w:ascii="Arial" w:hAnsi="Arial" w:cs="Arial"/>
          <w:color w:val="000000"/>
          <w:sz w:val="21"/>
          <w:szCs w:val="21"/>
        </w:rPr>
        <w:t>SI</w:t>
      </w:r>
      <w:r>
        <w:rPr>
          <w:rFonts w:ascii="ArialMT" w:hAnsi="ArialMT" w:cs="ArialMT"/>
          <w:color w:val="000000"/>
          <w:sz w:val="21"/>
          <w:szCs w:val="21"/>
        </w:rPr>
        <w:t>Ę</w:t>
      </w:r>
      <w:r>
        <w:rPr>
          <w:rFonts w:ascii="Arial" w:hAnsi="Arial" w:cs="Arial"/>
          <w:color w:val="000000"/>
          <w:sz w:val="21"/>
          <w:szCs w:val="21"/>
        </w:rPr>
        <w:t>:</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BRAK G</w:t>
      </w:r>
      <w:r>
        <w:rPr>
          <w:rFonts w:ascii="ArialMT" w:hAnsi="ArialMT" w:cs="ArialMT"/>
          <w:color w:val="000000"/>
          <w:sz w:val="21"/>
          <w:szCs w:val="21"/>
        </w:rPr>
        <w:t>Ł</w:t>
      </w:r>
      <w:r>
        <w:rPr>
          <w:rFonts w:ascii="Arial" w:hAnsi="Arial" w:cs="Arial"/>
          <w:color w:val="000000"/>
          <w:sz w:val="21"/>
          <w:szCs w:val="21"/>
        </w:rPr>
        <w:t>OSU:</w:t>
      </w:r>
    </w:p>
    <w:p w:rsidR="00AD4FC5" w:rsidRDefault="00AD4FC5" w:rsidP="00AD4FC5">
      <w:pPr>
        <w:autoSpaceDE w:val="0"/>
        <w:autoSpaceDN w:val="0"/>
        <w:adjustRightInd w:val="0"/>
        <w:spacing w:after="0" w:line="240" w:lineRule="auto"/>
        <w:rPr>
          <w:rFonts w:ascii="Arial" w:hAnsi="Arial" w:cs="Arial"/>
          <w:color w:val="000000"/>
          <w:sz w:val="21"/>
          <w:szCs w:val="21"/>
        </w:rPr>
      </w:pPr>
      <w:r>
        <w:rPr>
          <w:rFonts w:ascii="Arial" w:hAnsi="Arial" w:cs="Arial"/>
          <w:color w:val="000000"/>
          <w:sz w:val="21"/>
          <w:szCs w:val="21"/>
        </w:rPr>
        <w:t>NIEOBECNY:</w:t>
      </w:r>
    </w:p>
    <w:p w:rsidR="00AD4FC5" w:rsidRDefault="00AD4FC5" w:rsidP="00AD4FC5">
      <w:pPr>
        <w:spacing w:line="240" w:lineRule="auto"/>
      </w:pPr>
    </w:p>
    <w:p w:rsidR="00464FC0" w:rsidRPr="00464FC0" w:rsidRDefault="00464FC0" w:rsidP="00464FC0">
      <w:pPr>
        <w:spacing w:after="0" w:line="360" w:lineRule="auto"/>
        <w:ind w:right="-142"/>
        <w:jc w:val="both"/>
        <w:rPr>
          <w:rFonts w:ascii="Century Gothic" w:hAnsi="Century Gothic"/>
          <w:sz w:val="24"/>
          <w:szCs w:val="24"/>
          <w:u w:val="single"/>
        </w:rPr>
      </w:pPr>
      <w:r w:rsidRPr="00464FC0">
        <w:rPr>
          <w:rFonts w:ascii="Century Gothic" w:hAnsi="Century Gothic"/>
          <w:sz w:val="24"/>
          <w:szCs w:val="24"/>
          <w:u w:val="single"/>
        </w:rPr>
        <w:t>Przewodniczący Rady Mikulski Mariusz stwierdził, że uchwała w sprawie określenia  wzoru deklaracji o wysokości opłaty za gospodarowanie odpadami komunalnymi, składanej przez właścicieli nieruchomości została podjęta jednogłośnie 15 głosami „za’. (Uchwała Nr XIV/125/2019 – załącznik nr 2 do protokołu)</w:t>
      </w:r>
    </w:p>
    <w:p w:rsidR="00464FC0" w:rsidRPr="00694A5B" w:rsidRDefault="00464FC0" w:rsidP="00464FC0">
      <w:pPr>
        <w:spacing w:after="0" w:line="360" w:lineRule="auto"/>
        <w:ind w:right="-142"/>
        <w:jc w:val="both"/>
        <w:rPr>
          <w:rFonts w:ascii="Century Gothic" w:hAnsi="Century Gothic"/>
          <w:sz w:val="24"/>
          <w:szCs w:val="24"/>
        </w:rPr>
      </w:pPr>
      <w:r w:rsidRPr="00464FC0">
        <w:rPr>
          <w:rFonts w:ascii="Century Gothic" w:hAnsi="Century Gothic"/>
          <w:b/>
          <w:sz w:val="24"/>
          <w:szCs w:val="24"/>
        </w:rPr>
        <w:t>Ad. 5.</w:t>
      </w:r>
      <w:r>
        <w:rPr>
          <w:rFonts w:ascii="Century Gothic" w:hAnsi="Century Gothic"/>
          <w:sz w:val="24"/>
          <w:szCs w:val="24"/>
        </w:rPr>
        <w:t xml:space="preserve"> Przewodniczący Rady Mikulski Mariusz zakończył obrady XIV nadzwyczajnej sesji Rady Gminy w Nowej Suchej.</w:t>
      </w:r>
    </w:p>
    <w:p w:rsidR="00464FC0" w:rsidRDefault="00464FC0" w:rsidP="00AD4FC5">
      <w:pPr>
        <w:spacing w:line="240" w:lineRule="auto"/>
        <w:rPr>
          <w:rFonts w:ascii="Century Gothic" w:hAnsi="Century Gothic"/>
          <w:sz w:val="24"/>
          <w:szCs w:val="24"/>
        </w:rPr>
      </w:pPr>
    </w:p>
    <w:p w:rsidR="0007498A" w:rsidRDefault="0007498A" w:rsidP="00AD4FC5">
      <w:pPr>
        <w:spacing w:line="240" w:lineRule="auto"/>
        <w:rPr>
          <w:rFonts w:ascii="Century Gothic" w:hAnsi="Century Gothic"/>
          <w:sz w:val="24"/>
          <w:szCs w:val="24"/>
        </w:rPr>
      </w:pPr>
      <w:r>
        <w:rPr>
          <w:rFonts w:ascii="Century Gothic" w:hAnsi="Century Gothic"/>
          <w:sz w:val="24"/>
          <w:szCs w:val="24"/>
        </w:rPr>
        <w:t>Obradom przewodniczył: Mikulski Mariusz</w:t>
      </w:r>
    </w:p>
    <w:p w:rsidR="0007498A" w:rsidRPr="00464FC0" w:rsidRDefault="0007498A" w:rsidP="00AD4FC5">
      <w:pPr>
        <w:spacing w:line="240" w:lineRule="auto"/>
        <w:rPr>
          <w:rFonts w:ascii="Century Gothic" w:hAnsi="Century Gothic"/>
          <w:sz w:val="24"/>
          <w:szCs w:val="24"/>
        </w:rPr>
      </w:pPr>
      <w:r>
        <w:rPr>
          <w:rFonts w:ascii="Century Gothic" w:hAnsi="Century Gothic"/>
          <w:sz w:val="24"/>
          <w:szCs w:val="24"/>
        </w:rPr>
        <w:t>Protokołowała:  Szymańska Teresa</w:t>
      </w:r>
    </w:p>
    <w:sectPr w:rsidR="0007498A" w:rsidRPr="00464FC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D8A" w:rsidRDefault="00F14D8A" w:rsidP="00972B18">
      <w:pPr>
        <w:spacing w:after="0" w:line="240" w:lineRule="auto"/>
      </w:pPr>
      <w:r>
        <w:separator/>
      </w:r>
    </w:p>
  </w:endnote>
  <w:endnote w:type="continuationSeparator" w:id="0">
    <w:p w:rsidR="00F14D8A" w:rsidRDefault="00F14D8A" w:rsidP="00972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B18" w:rsidRDefault="00972B1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7929617"/>
      <w:docPartObj>
        <w:docPartGallery w:val="Page Numbers (Bottom of Page)"/>
        <w:docPartUnique/>
      </w:docPartObj>
    </w:sdtPr>
    <w:sdtEndPr/>
    <w:sdtContent>
      <w:p w:rsidR="00972B18" w:rsidRDefault="00972B18">
        <w:pPr>
          <w:pStyle w:val="Stopka"/>
          <w:jc w:val="center"/>
        </w:pPr>
        <w:r>
          <w:fldChar w:fldCharType="begin"/>
        </w:r>
        <w:r>
          <w:instrText>PAGE   \* MERGEFORMAT</w:instrText>
        </w:r>
        <w:r>
          <w:fldChar w:fldCharType="separate"/>
        </w:r>
        <w:r w:rsidR="008676FC">
          <w:rPr>
            <w:noProof/>
          </w:rPr>
          <w:t>8</w:t>
        </w:r>
        <w:r>
          <w:fldChar w:fldCharType="end"/>
        </w:r>
      </w:p>
    </w:sdtContent>
  </w:sdt>
  <w:p w:rsidR="00972B18" w:rsidRDefault="00972B18">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B18" w:rsidRDefault="00972B1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D8A" w:rsidRDefault="00F14D8A" w:rsidP="00972B18">
      <w:pPr>
        <w:spacing w:after="0" w:line="240" w:lineRule="auto"/>
      </w:pPr>
      <w:r>
        <w:separator/>
      </w:r>
    </w:p>
  </w:footnote>
  <w:footnote w:type="continuationSeparator" w:id="0">
    <w:p w:rsidR="00F14D8A" w:rsidRDefault="00F14D8A" w:rsidP="00972B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B18" w:rsidRDefault="00972B1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B18" w:rsidRDefault="00972B1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B18" w:rsidRDefault="00972B1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46FD4"/>
    <w:multiLevelType w:val="hybridMultilevel"/>
    <w:tmpl w:val="B1AA5C7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
    <w:nsid w:val="2A2F14D8"/>
    <w:multiLevelType w:val="hybridMultilevel"/>
    <w:tmpl w:val="A1D601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56C74DBA"/>
    <w:multiLevelType w:val="hybridMultilevel"/>
    <w:tmpl w:val="31BC70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A4D"/>
    <w:rsid w:val="00067923"/>
    <w:rsid w:val="0007498A"/>
    <w:rsid w:val="000C6A26"/>
    <w:rsid w:val="00135E37"/>
    <w:rsid w:val="002009E8"/>
    <w:rsid w:val="00201BAD"/>
    <w:rsid w:val="0025518C"/>
    <w:rsid w:val="0029627A"/>
    <w:rsid w:val="00297D83"/>
    <w:rsid w:val="002C46A2"/>
    <w:rsid w:val="002E78AA"/>
    <w:rsid w:val="00464FC0"/>
    <w:rsid w:val="004E11E4"/>
    <w:rsid w:val="004E7465"/>
    <w:rsid w:val="00620028"/>
    <w:rsid w:val="00666F05"/>
    <w:rsid w:val="0067662E"/>
    <w:rsid w:val="00680540"/>
    <w:rsid w:val="006D2D63"/>
    <w:rsid w:val="006F2E0B"/>
    <w:rsid w:val="00785E9D"/>
    <w:rsid w:val="008676FC"/>
    <w:rsid w:val="00886C5B"/>
    <w:rsid w:val="00972B18"/>
    <w:rsid w:val="00A71A4D"/>
    <w:rsid w:val="00AD4FC5"/>
    <w:rsid w:val="00AE792F"/>
    <w:rsid w:val="00BA5FF7"/>
    <w:rsid w:val="00BF04E7"/>
    <w:rsid w:val="00C3782A"/>
    <w:rsid w:val="00C962D9"/>
    <w:rsid w:val="00CA3B31"/>
    <w:rsid w:val="00D21BAF"/>
    <w:rsid w:val="00D5765D"/>
    <w:rsid w:val="00DA1C90"/>
    <w:rsid w:val="00DB29E1"/>
    <w:rsid w:val="00DD38CF"/>
    <w:rsid w:val="00E424AE"/>
    <w:rsid w:val="00E843BA"/>
    <w:rsid w:val="00E85A12"/>
    <w:rsid w:val="00EC7720"/>
    <w:rsid w:val="00F00B0E"/>
    <w:rsid w:val="00F1403F"/>
    <w:rsid w:val="00F14D8A"/>
    <w:rsid w:val="00F33552"/>
    <w:rsid w:val="00F825C9"/>
    <w:rsid w:val="00F913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A71A4D"/>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A71A4D"/>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2C46A2"/>
    <w:pPr>
      <w:ind w:left="720"/>
      <w:contextualSpacing/>
    </w:pPr>
  </w:style>
  <w:style w:type="paragraph" w:styleId="Nagwek">
    <w:name w:val="header"/>
    <w:basedOn w:val="Normalny"/>
    <w:link w:val="NagwekZnak"/>
    <w:uiPriority w:val="99"/>
    <w:unhideWhenUsed/>
    <w:rsid w:val="00972B1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2B18"/>
  </w:style>
  <w:style w:type="paragraph" w:styleId="Stopka">
    <w:name w:val="footer"/>
    <w:basedOn w:val="Normalny"/>
    <w:link w:val="StopkaZnak"/>
    <w:uiPriority w:val="99"/>
    <w:unhideWhenUsed/>
    <w:rsid w:val="00972B1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72B18"/>
  </w:style>
  <w:style w:type="paragraph" w:styleId="Tekstdymka">
    <w:name w:val="Balloon Text"/>
    <w:basedOn w:val="Normalny"/>
    <w:link w:val="TekstdymkaZnak"/>
    <w:uiPriority w:val="99"/>
    <w:semiHidden/>
    <w:unhideWhenUsed/>
    <w:rsid w:val="004E11E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11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A71A4D"/>
    <w:pPr>
      <w:spacing w:after="0" w:line="240" w:lineRule="auto"/>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link w:val="Tekstpodstawowy"/>
    <w:semiHidden/>
    <w:rsid w:val="00A71A4D"/>
    <w:rPr>
      <w:rFonts w:ascii="Times New Roman" w:eastAsia="Times New Roman" w:hAnsi="Times New Roman" w:cs="Times New Roman"/>
      <w:sz w:val="28"/>
      <w:szCs w:val="20"/>
      <w:lang w:eastAsia="pl-PL"/>
    </w:rPr>
  </w:style>
  <w:style w:type="paragraph" w:styleId="Akapitzlist">
    <w:name w:val="List Paragraph"/>
    <w:basedOn w:val="Normalny"/>
    <w:uiPriority w:val="34"/>
    <w:qFormat/>
    <w:rsid w:val="002C46A2"/>
    <w:pPr>
      <w:ind w:left="720"/>
      <w:contextualSpacing/>
    </w:pPr>
  </w:style>
  <w:style w:type="paragraph" w:styleId="Nagwek">
    <w:name w:val="header"/>
    <w:basedOn w:val="Normalny"/>
    <w:link w:val="NagwekZnak"/>
    <w:uiPriority w:val="99"/>
    <w:unhideWhenUsed/>
    <w:rsid w:val="00972B1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2B18"/>
  </w:style>
  <w:style w:type="paragraph" w:styleId="Stopka">
    <w:name w:val="footer"/>
    <w:basedOn w:val="Normalny"/>
    <w:link w:val="StopkaZnak"/>
    <w:uiPriority w:val="99"/>
    <w:unhideWhenUsed/>
    <w:rsid w:val="00972B1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72B18"/>
  </w:style>
  <w:style w:type="paragraph" w:styleId="Tekstdymka">
    <w:name w:val="Balloon Text"/>
    <w:basedOn w:val="Normalny"/>
    <w:link w:val="TekstdymkaZnak"/>
    <w:uiPriority w:val="99"/>
    <w:semiHidden/>
    <w:unhideWhenUsed/>
    <w:rsid w:val="004E11E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E11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9ABD3-A149-4CCE-A179-1DDC96875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460</TotalTime>
  <Pages>1</Pages>
  <Words>2310</Words>
  <Characters>13862</Characters>
  <Application>Microsoft Office Word</Application>
  <DocSecurity>0</DocSecurity>
  <Lines>115</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Szymańska</dc:creator>
  <cp:lastModifiedBy>Teresa Szymańska</cp:lastModifiedBy>
  <cp:revision>22</cp:revision>
  <cp:lastPrinted>2019-12-18T09:12:00Z</cp:lastPrinted>
  <dcterms:created xsi:type="dcterms:W3CDTF">2019-12-10T09:05:00Z</dcterms:created>
  <dcterms:modified xsi:type="dcterms:W3CDTF">2020-02-18T10:53:00Z</dcterms:modified>
</cp:coreProperties>
</file>